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5F9B" w:rsidRPr="00A20C5B" w:rsidRDefault="00CD5F9B" w:rsidP="00CD5F9B">
      <w:pPr>
        <w:spacing w:after="200"/>
        <w:rPr>
          <w:lang w:eastAsia="en-US"/>
        </w:rPr>
      </w:pPr>
      <w:r w:rsidRPr="00A20C5B"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alt="рарус_регалии" style="width:467.25pt;height:108.75pt;visibility:visible">
            <v:imagedata r:id="rId5" o:title=""/>
          </v:shape>
        </w:pict>
      </w:r>
    </w:p>
    <w:p w:rsidR="00CD5F9B" w:rsidRPr="00CD5F9B" w:rsidRDefault="00CD5F9B" w:rsidP="00CD5F9B">
      <w:pPr>
        <w:spacing w:after="200"/>
        <w:rPr>
          <w:u w:val="single"/>
          <w:lang w:eastAsia="en-US"/>
        </w:rPr>
      </w:pPr>
      <w:r w:rsidRPr="00CD5F9B">
        <w:rPr>
          <w:u w:val="single"/>
          <w:lang w:eastAsia="en-US"/>
        </w:rPr>
        <w:t>Пресс-релиз компании «1С-Рарус» от 1</w:t>
      </w:r>
      <w:r>
        <w:rPr>
          <w:u w:val="single"/>
          <w:lang w:eastAsia="en-US"/>
        </w:rPr>
        <w:t>3</w:t>
      </w:r>
      <w:r w:rsidRPr="00CD5F9B">
        <w:rPr>
          <w:u w:val="single"/>
          <w:lang w:eastAsia="en-US"/>
        </w:rPr>
        <w:t xml:space="preserve"> августа </w:t>
      </w:r>
      <w:smartTag w:uri="urn:schemas-microsoft-com:office:smarttags" w:element="metricconverter">
        <w:smartTagPr>
          <w:attr w:name="ProductID" w:val="2012 г"/>
        </w:smartTagPr>
        <w:r w:rsidRPr="00CD5F9B">
          <w:rPr>
            <w:u w:val="single"/>
            <w:lang w:eastAsia="en-US"/>
          </w:rPr>
          <w:t>2012 г</w:t>
        </w:r>
      </w:smartTag>
      <w:r w:rsidRPr="00CD5F9B">
        <w:rPr>
          <w:u w:val="single"/>
          <w:lang w:eastAsia="en-US"/>
        </w:rPr>
        <w:t>.</w:t>
      </w:r>
    </w:p>
    <w:p w:rsidR="00D3571D" w:rsidRPr="0015356C" w:rsidRDefault="00D3571D" w:rsidP="00D3571D"/>
    <w:p w:rsidR="00F60544" w:rsidRPr="00F60544" w:rsidRDefault="00F60544">
      <w:pPr>
        <w:rPr>
          <w:b/>
        </w:rPr>
      </w:pPr>
      <w:r>
        <w:rPr>
          <w:b/>
        </w:rPr>
        <w:t>Тема: «</w:t>
      </w:r>
      <w:proofErr w:type="spellStart"/>
      <w:r>
        <w:rPr>
          <w:b/>
        </w:rPr>
        <w:t>С</w:t>
      </w:r>
      <w:r w:rsidR="004D211C">
        <w:rPr>
          <w:b/>
        </w:rPr>
        <w:t>тройгазмонтаж</w:t>
      </w:r>
      <w:proofErr w:type="spellEnd"/>
      <w:r>
        <w:rPr>
          <w:b/>
        </w:rPr>
        <w:t>» согласовывает бюджет в 3 раза быстрее вместе с «1С</w:t>
      </w:r>
      <w:proofErr w:type="gramStart"/>
      <w:r>
        <w:rPr>
          <w:b/>
        </w:rPr>
        <w:t>:У</w:t>
      </w:r>
      <w:proofErr w:type="gramEnd"/>
      <w:r>
        <w:rPr>
          <w:b/>
        </w:rPr>
        <w:t>правление строительной организацией 8» и «1С-Рарус»</w:t>
      </w:r>
    </w:p>
    <w:p w:rsidR="00F60544" w:rsidRPr="00F60544" w:rsidRDefault="00F60544" w:rsidP="00AF6CC0">
      <w:pPr>
        <w:jc w:val="both"/>
      </w:pPr>
    </w:p>
    <w:p w:rsidR="0008572D" w:rsidRDefault="00F60544" w:rsidP="00AF6CC0">
      <w:pPr>
        <w:jc w:val="both"/>
      </w:pPr>
      <w:r>
        <w:rPr>
          <w:i/>
        </w:rPr>
        <w:t xml:space="preserve">Аннотация: </w:t>
      </w:r>
      <w:r w:rsidR="0076233E" w:rsidRPr="00F60544">
        <w:rPr>
          <w:i/>
        </w:rPr>
        <w:t>«1С-Рарус</w:t>
      </w:r>
      <w:r w:rsidR="00BF364F">
        <w:rPr>
          <w:i/>
        </w:rPr>
        <w:t>»</w:t>
      </w:r>
      <w:r w:rsidR="00D3571D">
        <w:rPr>
          <w:i/>
        </w:rPr>
        <w:t xml:space="preserve"> создал систему управления денежными средствами в</w:t>
      </w:r>
      <w:r w:rsidR="00FE3B43" w:rsidRPr="00F60544">
        <w:rPr>
          <w:i/>
        </w:rPr>
        <w:t xml:space="preserve"> строите</w:t>
      </w:r>
      <w:r w:rsidR="00D3571D">
        <w:rPr>
          <w:i/>
        </w:rPr>
        <w:t>льной компании «Стройгазмонтаж»</w:t>
      </w:r>
      <w:r w:rsidR="00FE3B43" w:rsidRPr="00F60544">
        <w:rPr>
          <w:i/>
        </w:rPr>
        <w:t xml:space="preserve"> </w:t>
      </w:r>
      <w:r w:rsidR="00D3571D">
        <w:rPr>
          <w:i/>
        </w:rPr>
        <w:t>с помощью</w:t>
      </w:r>
      <w:r w:rsidR="0008572D" w:rsidRPr="00F60544">
        <w:rPr>
          <w:i/>
        </w:rPr>
        <w:t xml:space="preserve"> «1С</w:t>
      </w:r>
      <w:proofErr w:type="gramStart"/>
      <w:r w:rsidR="0008572D" w:rsidRPr="00F60544">
        <w:rPr>
          <w:i/>
        </w:rPr>
        <w:t>:П</w:t>
      </w:r>
      <w:proofErr w:type="gramEnd"/>
      <w:r w:rsidR="0008572D" w:rsidRPr="00F60544">
        <w:rPr>
          <w:i/>
        </w:rPr>
        <w:t>редприятие 8. Управление строительной организацией»</w:t>
      </w:r>
      <w:r w:rsidR="00C83F2C">
        <w:rPr>
          <w:i/>
        </w:rPr>
        <w:t>.</w:t>
      </w:r>
      <w:r w:rsidRPr="00F60544">
        <w:rPr>
          <w:i/>
        </w:rPr>
        <w:t xml:space="preserve"> Автоматизация основных операций при формировании и согласовании бюджетов</w:t>
      </w:r>
      <w:r w:rsidR="005273B7">
        <w:rPr>
          <w:i/>
        </w:rPr>
        <w:t xml:space="preserve"> и</w:t>
      </w:r>
      <w:r w:rsidRPr="00F60544">
        <w:rPr>
          <w:i/>
        </w:rPr>
        <w:t xml:space="preserve"> заявок на расходование денежных средств значительно облегчила и ускорила процесс работы сотрудников. Согласование бюджета ускорено в 3 раза. Обработка заявок на расходование ДС и формирование поручений происходит в 5 раз быстрее. Исключены обращения сотрудников в отдел </w:t>
      </w:r>
      <w:r w:rsidR="00D8019A" w:rsidRPr="00F60544">
        <w:rPr>
          <w:i/>
        </w:rPr>
        <w:t>Казначейств</w:t>
      </w:r>
      <w:r w:rsidR="00D944DB">
        <w:rPr>
          <w:i/>
        </w:rPr>
        <w:t>а</w:t>
      </w:r>
      <w:r w:rsidR="00D8019A">
        <w:rPr>
          <w:i/>
        </w:rPr>
        <w:t xml:space="preserve"> </w:t>
      </w:r>
      <w:r w:rsidR="004D211C">
        <w:rPr>
          <w:i/>
        </w:rPr>
        <w:t>для получени</w:t>
      </w:r>
      <w:r w:rsidR="00D944DB">
        <w:rPr>
          <w:i/>
        </w:rPr>
        <w:t>я</w:t>
      </w:r>
      <w:r w:rsidR="004D211C">
        <w:rPr>
          <w:i/>
        </w:rPr>
        <w:t xml:space="preserve"> информации об оплате</w:t>
      </w:r>
      <w:r w:rsidRPr="00F60544">
        <w:rPr>
          <w:i/>
        </w:rPr>
        <w:t xml:space="preserve">. Вместе с формированием различной отчетности, система позволяет проводить план-фактный анализ бюджета </w:t>
      </w:r>
      <w:r w:rsidR="004D211C">
        <w:rPr>
          <w:i/>
        </w:rPr>
        <w:t>денежных средств.</w:t>
      </w:r>
    </w:p>
    <w:p w:rsidR="00C155E8" w:rsidRDefault="00C155E8"/>
    <w:p w:rsidR="0008572D" w:rsidRDefault="00735774">
      <w:r>
        <w:t>Группа компаний</w:t>
      </w:r>
      <w:r w:rsidR="0008572D" w:rsidRPr="0008572D">
        <w:t xml:space="preserve"> </w:t>
      </w:r>
      <w:r w:rsidR="00D8019A">
        <w:t xml:space="preserve">ООО </w:t>
      </w:r>
      <w:r w:rsidR="0008572D" w:rsidRPr="0008572D">
        <w:t>«</w:t>
      </w:r>
      <w:proofErr w:type="spellStart"/>
      <w:r w:rsidR="00D8019A">
        <w:t>Стройгазмонтаж</w:t>
      </w:r>
      <w:proofErr w:type="spellEnd"/>
      <w:r w:rsidR="0008572D" w:rsidRPr="0008572D">
        <w:t xml:space="preserve">» входит в число ведущих компаний России, занимающихся строительством в нефтегазовом секторе экономики. </w:t>
      </w:r>
      <w:r>
        <w:t>Основны</w:t>
      </w:r>
      <w:r w:rsidR="0008572D" w:rsidRPr="0008572D">
        <w:t>е направлени</w:t>
      </w:r>
      <w:r>
        <w:t>я</w:t>
      </w:r>
      <w:r w:rsidR="0008572D" w:rsidRPr="0008572D">
        <w:t xml:space="preserve"> деятельности организации –</w:t>
      </w:r>
      <w:r>
        <w:t xml:space="preserve"> с</w:t>
      </w:r>
      <w:r w:rsidRPr="0076233E">
        <w:t>троительство промышленных объектов и магистральных газопроводов, газо- и нефтеперерабатывающих производств, обустройство нефтяных и газовых месторождений, газификация субъектов РФ.</w:t>
      </w:r>
    </w:p>
    <w:p w:rsidR="0008572D" w:rsidRDefault="0008572D"/>
    <w:p w:rsidR="0008572D" w:rsidRDefault="00864DAB">
      <w:r>
        <w:t>Ранее</w:t>
      </w:r>
      <w:r w:rsidR="00D3571D">
        <w:t xml:space="preserve"> компания</w:t>
      </w:r>
      <w:r>
        <w:t xml:space="preserve"> </w:t>
      </w:r>
      <w:r w:rsidR="00D3571D">
        <w:t xml:space="preserve">вела </w:t>
      </w:r>
      <w:r>
        <w:t>бюджетирование денежных сре</w:t>
      </w:r>
      <w:proofErr w:type="gramStart"/>
      <w:r>
        <w:t>дств</w:t>
      </w:r>
      <w:r w:rsidR="004D211C">
        <w:t xml:space="preserve"> </w:t>
      </w:r>
      <w:r w:rsidR="00D3571D">
        <w:t>с п</w:t>
      </w:r>
      <w:proofErr w:type="gramEnd"/>
      <w:r w:rsidR="00D3571D">
        <w:t>омощью электронных таблиц</w:t>
      </w:r>
      <w:r>
        <w:t xml:space="preserve">. </w:t>
      </w:r>
      <w:r w:rsidR="00AC6F72">
        <w:t xml:space="preserve">Составление бюджета занимало продолжительное время, в основном за счет </w:t>
      </w:r>
      <w:r w:rsidR="00D3571D">
        <w:t>трудоемких</w:t>
      </w:r>
      <w:r w:rsidR="00744188">
        <w:t xml:space="preserve"> процессов</w:t>
      </w:r>
      <w:r w:rsidR="00AC6F72">
        <w:t xml:space="preserve"> анализа и внесения изменений. </w:t>
      </w:r>
      <w:r w:rsidR="00744188">
        <w:t>При таком способе ведения бюджетирования было трудно достичь оперативности, требующейся для принятия управленческих решений.</w:t>
      </w:r>
    </w:p>
    <w:p w:rsidR="00744188" w:rsidRDefault="00744188"/>
    <w:p w:rsidR="00744188" w:rsidRPr="0008572D" w:rsidRDefault="00D3571D">
      <w:r>
        <w:t>С помощью электронных таблиц</w:t>
      </w:r>
      <w:r w:rsidR="00744188">
        <w:t xml:space="preserve"> </w:t>
      </w:r>
      <w:r>
        <w:t xml:space="preserve">также </w:t>
      </w:r>
      <w:r w:rsidR="00744188">
        <w:t xml:space="preserve">велся контроль исполнения бюджета. Сотрудники </w:t>
      </w:r>
      <w:r w:rsidR="00C22A97">
        <w:t xml:space="preserve">центров финансовой ответственности (ЦФО) </w:t>
      </w:r>
      <w:r w:rsidR="00744188">
        <w:t xml:space="preserve">не имели возможности самостоятельно контролировать исполнение своего бюджета, </w:t>
      </w:r>
      <w:r w:rsidR="00D8019A">
        <w:t xml:space="preserve">оплата происходила по бумажным заявкам, </w:t>
      </w:r>
      <w:r>
        <w:t xml:space="preserve">для контроля приходилось переносить вручную данные в таблицы из </w:t>
      </w:r>
      <w:r w:rsidR="00D8019A">
        <w:t>бухгалтерского учета.</w:t>
      </w:r>
      <w:r w:rsidR="00744188">
        <w:t xml:space="preserve"> </w:t>
      </w:r>
    </w:p>
    <w:p w:rsidR="0076233E" w:rsidRDefault="0076233E"/>
    <w:p w:rsidR="0076233E" w:rsidRDefault="006C794C" w:rsidP="00AF6CC0">
      <w:pPr>
        <w:jc w:val="both"/>
      </w:pPr>
      <w:r>
        <w:t>Динамичное развитие компании повлекло за собой рост документооборота и движения денежных средств</w:t>
      </w:r>
      <w:r w:rsidR="00C22A97">
        <w:t xml:space="preserve"> (ДДС)</w:t>
      </w:r>
      <w:r>
        <w:t xml:space="preserve"> в несколько раз. </w:t>
      </w:r>
      <w:r w:rsidR="00D8019A" w:rsidRPr="00D8019A">
        <w:t xml:space="preserve">ООО «Стройгазмонтаж» </w:t>
      </w:r>
      <w:r>
        <w:t xml:space="preserve">потребовалось минимизировать на данном участке количество «бумажных» документов и </w:t>
      </w:r>
      <w:proofErr w:type="gramStart"/>
      <w:r>
        <w:t>снизить число обращений</w:t>
      </w:r>
      <w:proofErr w:type="gramEnd"/>
      <w:r>
        <w:t xml:space="preserve"> сотрудников</w:t>
      </w:r>
      <w:r w:rsidR="00375EA7">
        <w:t xml:space="preserve"> </w:t>
      </w:r>
      <w:r w:rsidR="00476ABC">
        <w:t xml:space="preserve">в </w:t>
      </w:r>
      <w:r w:rsidR="002B2DD1">
        <w:t>отдел Казначейства</w:t>
      </w:r>
      <w:r w:rsidR="00476ABC">
        <w:t xml:space="preserve"> </w:t>
      </w:r>
      <w:r>
        <w:t>при согласовании платежей</w:t>
      </w:r>
      <w:r w:rsidR="00FB0DC2">
        <w:t xml:space="preserve"> и за информацией по оплате</w:t>
      </w:r>
      <w:r>
        <w:t xml:space="preserve">. </w:t>
      </w:r>
      <w:r w:rsidR="00AF6CC0">
        <w:t xml:space="preserve">Во время принятия решения в компании </w:t>
      </w:r>
      <w:r w:rsidR="007D3405">
        <w:t>успешно проходило</w:t>
      </w:r>
      <w:r w:rsidR="00AF6CC0">
        <w:t xml:space="preserve"> внедрение </w:t>
      </w:r>
      <w:r w:rsidR="007D3405">
        <w:t xml:space="preserve">программы </w:t>
      </w:r>
      <w:r w:rsidR="00AF6CC0">
        <w:t>«1С</w:t>
      </w:r>
      <w:proofErr w:type="gramStart"/>
      <w:r w:rsidR="00AF6CC0">
        <w:t>:У</w:t>
      </w:r>
      <w:proofErr w:type="gramEnd"/>
      <w:r w:rsidR="00AF6CC0">
        <w:t>правление строительной организацией 8»</w:t>
      </w:r>
      <w:r w:rsidR="007D3405">
        <w:t xml:space="preserve"> с помощью специалистов «1С-Рарус»</w:t>
      </w:r>
      <w:r w:rsidR="00AF6CC0">
        <w:t xml:space="preserve">. </w:t>
      </w:r>
      <w:r w:rsidR="00D3571D">
        <w:t>Б</w:t>
      </w:r>
      <w:r w:rsidR="00F070A4">
        <w:t xml:space="preserve">ыло решено </w:t>
      </w:r>
      <w:r w:rsidR="00D3571D">
        <w:t>созда</w:t>
      </w:r>
      <w:r w:rsidR="00FF106E">
        <w:t>ть</w:t>
      </w:r>
      <w:r w:rsidR="00F070A4">
        <w:t xml:space="preserve"> систему управления</w:t>
      </w:r>
      <w:r w:rsidR="00FB0DC2">
        <w:t xml:space="preserve"> денежными средствами</w:t>
      </w:r>
      <w:r w:rsidR="00D3571D" w:rsidRPr="00D3571D">
        <w:t xml:space="preserve"> </w:t>
      </w:r>
      <w:r w:rsidR="00D3571D">
        <w:t>на основе</w:t>
      </w:r>
      <w:r w:rsidR="00AF6CC0">
        <w:t xml:space="preserve"> </w:t>
      </w:r>
      <w:r w:rsidR="00D3571D">
        <w:t>«1С</w:t>
      </w:r>
      <w:proofErr w:type="gramStart"/>
      <w:r w:rsidR="00D3571D">
        <w:t>:У</w:t>
      </w:r>
      <w:proofErr w:type="gramEnd"/>
      <w:r w:rsidR="00D3571D">
        <w:t>правление строительной организацией 8»</w:t>
      </w:r>
      <w:r w:rsidR="00F070A4">
        <w:t xml:space="preserve">. </w:t>
      </w:r>
      <w:r w:rsidR="007D3405">
        <w:t>П</w:t>
      </w:r>
      <w:r w:rsidR="00ED610D">
        <w:t xml:space="preserve">ланировалось </w:t>
      </w:r>
      <w:r w:rsidR="00547F33">
        <w:t xml:space="preserve">достичь следующих </w:t>
      </w:r>
      <w:r w:rsidR="00ED610D">
        <w:t>задач:</w:t>
      </w:r>
    </w:p>
    <w:p w:rsidR="0076233E" w:rsidRDefault="00ED610D" w:rsidP="00ED610D">
      <w:pPr>
        <w:numPr>
          <w:ilvl w:val="0"/>
          <w:numId w:val="1"/>
        </w:numPr>
      </w:pPr>
      <w:r>
        <w:t xml:space="preserve">Планирование </w:t>
      </w:r>
      <w:r w:rsidR="0076233E">
        <w:t>оперативного бюджета ДДС</w:t>
      </w:r>
      <w:r>
        <w:t>;</w:t>
      </w:r>
      <w:r w:rsidR="0076233E">
        <w:t xml:space="preserve"> </w:t>
      </w:r>
    </w:p>
    <w:p w:rsidR="0076233E" w:rsidRDefault="00ED610D" w:rsidP="00ED610D">
      <w:pPr>
        <w:numPr>
          <w:ilvl w:val="0"/>
          <w:numId w:val="1"/>
        </w:numPr>
      </w:pPr>
      <w:r>
        <w:t>Ф</w:t>
      </w:r>
      <w:r w:rsidR="0076233E">
        <w:t>ормирование в электронном виде заявок на планирование и платежи</w:t>
      </w:r>
      <w:r>
        <w:t>;</w:t>
      </w:r>
    </w:p>
    <w:p w:rsidR="0076233E" w:rsidRDefault="00ED610D" w:rsidP="00ED610D">
      <w:pPr>
        <w:numPr>
          <w:ilvl w:val="0"/>
          <w:numId w:val="1"/>
        </w:numPr>
      </w:pPr>
      <w:r>
        <w:t>О</w:t>
      </w:r>
      <w:r w:rsidR="0076233E">
        <w:t>перативный контроль превышения плановых сумм по статьям бюджета при формировании заявок на платеж</w:t>
      </w:r>
      <w:r>
        <w:t>;</w:t>
      </w:r>
    </w:p>
    <w:p w:rsidR="0076233E" w:rsidRDefault="00ED610D" w:rsidP="00ED610D">
      <w:pPr>
        <w:numPr>
          <w:ilvl w:val="0"/>
          <w:numId w:val="1"/>
        </w:numPr>
      </w:pPr>
      <w:r>
        <w:lastRenderedPageBreak/>
        <w:t>Ведение п</w:t>
      </w:r>
      <w:r w:rsidR="0076233E">
        <w:t>лан-фактн</w:t>
      </w:r>
      <w:r>
        <w:t>ого</w:t>
      </w:r>
      <w:r w:rsidR="00C22A97">
        <w:t xml:space="preserve"> анализа исполнения бюджета </w:t>
      </w:r>
      <w:r w:rsidR="0076233E">
        <w:t>ДДС</w:t>
      </w:r>
      <w:r>
        <w:t>;</w:t>
      </w:r>
    </w:p>
    <w:p w:rsidR="0076233E" w:rsidRDefault="005B0DBA" w:rsidP="00ED610D">
      <w:pPr>
        <w:numPr>
          <w:ilvl w:val="0"/>
          <w:numId w:val="1"/>
        </w:numPr>
      </w:pPr>
      <w:r>
        <w:t>П</w:t>
      </w:r>
      <w:r w:rsidR="0076233E">
        <w:t>олучение финансовых отчетов оперативного бюджета в различных аналитических срезах (например</w:t>
      </w:r>
      <w:r>
        <w:t>,</w:t>
      </w:r>
      <w:r w:rsidR="0076233E">
        <w:t xml:space="preserve"> по объектам строительства)</w:t>
      </w:r>
      <w:r>
        <w:t>;</w:t>
      </w:r>
    </w:p>
    <w:p w:rsidR="0076233E" w:rsidRDefault="005B0DBA" w:rsidP="00ED610D">
      <w:pPr>
        <w:numPr>
          <w:ilvl w:val="0"/>
          <w:numId w:val="1"/>
        </w:numPr>
      </w:pPr>
      <w:r>
        <w:t>Возможность э</w:t>
      </w:r>
      <w:r w:rsidR="0076233E">
        <w:t>лектронного согласования/</w:t>
      </w:r>
      <w:r>
        <w:t xml:space="preserve"> </w:t>
      </w:r>
      <w:r w:rsidR="0076233E">
        <w:t>утверждения документов</w:t>
      </w:r>
      <w:r>
        <w:t>.</w:t>
      </w:r>
    </w:p>
    <w:p w:rsidR="0076233E" w:rsidRDefault="0076233E" w:rsidP="0076233E"/>
    <w:p w:rsidR="002E4826" w:rsidRDefault="007D3405" w:rsidP="0076233E">
      <w:r>
        <w:t>В ходе проекта с</w:t>
      </w:r>
      <w:r w:rsidR="00BF4D6E">
        <w:t xml:space="preserve">озданы </w:t>
      </w:r>
      <w:r w:rsidR="002E4826">
        <w:t xml:space="preserve">рабочие места финансового и бюджетного контролеров, операциониста, </w:t>
      </w:r>
      <w:r w:rsidR="0049023D">
        <w:t>работник</w:t>
      </w:r>
      <w:r w:rsidR="002E4826">
        <w:t xml:space="preserve">а финансового отдела. </w:t>
      </w:r>
      <w:r w:rsidR="00FF106E">
        <w:t xml:space="preserve">Все сотрудники </w:t>
      </w:r>
      <w:r w:rsidR="00375EA7">
        <w:t>ЦФО</w:t>
      </w:r>
      <w:r w:rsidR="00FF106E">
        <w:t xml:space="preserve"> обеспечены доступом к работе с бюджетами в системе. </w:t>
      </w:r>
      <w:r w:rsidR="00D62ACB">
        <w:t xml:space="preserve">Автоматизировано </w:t>
      </w:r>
      <w:r w:rsidR="00085EF1">
        <w:t>3</w:t>
      </w:r>
      <w:r w:rsidR="00D62ACB">
        <w:t>50 рабочих мест.</w:t>
      </w:r>
    </w:p>
    <w:p w:rsidR="00BF4D6E" w:rsidRDefault="00BF4D6E" w:rsidP="0076233E"/>
    <w:p w:rsidR="0076233E" w:rsidRPr="00042DD6" w:rsidRDefault="00D5079E" w:rsidP="0076233E">
      <w:r w:rsidRPr="00042DD6">
        <w:t xml:space="preserve">В результате оптимизирован процесс </w:t>
      </w:r>
      <w:r w:rsidR="00D62ACB" w:rsidRPr="00042DD6">
        <w:t>работы с бюджетами</w:t>
      </w:r>
      <w:r w:rsidRPr="00042DD6">
        <w:t>:</w:t>
      </w:r>
    </w:p>
    <w:p w:rsidR="00D5079E" w:rsidRPr="00042DD6" w:rsidRDefault="0052790F" w:rsidP="00AE3B02">
      <w:pPr>
        <w:numPr>
          <w:ilvl w:val="0"/>
          <w:numId w:val="2"/>
        </w:numPr>
      </w:pPr>
      <w:r w:rsidRPr="00042DD6">
        <w:t xml:space="preserve">Работа с бюджетами теперь ведется в электронном виде. </w:t>
      </w:r>
      <w:r w:rsidR="009E5C09" w:rsidRPr="00042DD6">
        <w:t>Персонал</w:t>
      </w:r>
      <w:r w:rsidRPr="00042DD6">
        <w:t xml:space="preserve"> ЦФО самостоятельно формиру</w:t>
      </w:r>
      <w:r w:rsidR="009E5C09" w:rsidRPr="00042DD6">
        <w:t>е</w:t>
      </w:r>
      <w:r w:rsidRPr="00042DD6">
        <w:t xml:space="preserve">т бюджет на каждую статью. Затем с помощью системы </w:t>
      </w:r>
      <w:r w:rsidR="009E5C09" w:rsidRPr="00042DD6">
        <w:t xml:space="preserve">он </w:t>
      </w:r>
      <w:r w:rsidRPr="00042DD6">
        <w:t xml:space="preserve">консолидируется в общий бюджет </w:t>
      </w:r>
      <w:r w:rsidR="00C22A97" w:rsidRPr="00042DD6">
        <w:t>ДДС</w:t>
      </w:r>
      <w:r w:rsidRPr="00042DD6">
        <w:t xml:space="preserve"> </w:t>
      </w:r>
      <w:r w:rsidR="00FB0DC2" w:rsidRPr="00042DD6">
        <w:t>компании</w:t>
      </w:r>
      <w:r w:rsidRPr="00042DD6">
        <w:t xml:space="preserve">. </w:t>
      </w:r>
    </w:p>
    <w:p w:rsidR="004B623A" w:rsidRPr="00042DD6" w:rsidRDefault="00702485" w:rsidP="00AE3B02">
      <w:pPr>
        <w:numPr>
          <w:ilvl w:val="0"/>
          <w:numId w:val="2"/>
        </w:numPr>
      </w:pPr>
      <w:r w:rsidRPr="00042DD6">
        <w:t>Ускорилось согласование бюджета в 3 раза. Финансовый контролер получил возможность в оперативном режиме корректировать, отклонять и согласовывать бюджет ЦФО. Разработан специальный механиз</w:t>
      </w:r>
      <w:r w:rsidR="004B623A" w:rsidRPr="00042DD6">
        <w:t xml:space="preserve">м согласования/ утверждения с хранением истории </w:t>
      </w:r>
      <w:r w:rsidR="00D62ACB" w:rsidRPr="00042DD6">
        <w:t>работы с документом</w:t>
      </w:r>
      <w:r w:rsidR="004B623A" w:rsidRPr="00042DD6">
        <w:t xml:space="preserve">. Предусмотрены возможности для согласования пакетов документов. </w:t>
      </w:r>
    </w:p>
    <w:p w:rsidR="0046382B" w:rsidRPr="00042DD6" w:rsidRDefault="002B2DD1" w:rsidP="00AE3B02">
      <w:pPr>
        <w:numPr>
          <w:ilvl w:val="0"/>
          <w:numId w:val="2"/>
        </w:numPr>
      </w:pPr>
      <w:r w:rsidRPr="00042DD6">
        <w:t xml:space="preserve">Облегчена работа </w:t>
      </w:r>
      <w:r w:rsidR="00153B43" w:rsidRPr="00042DD6">
        <w:t xml:space="preserve">с согласованным бюджетом. Финансовый контролер нажатием одной кнопки получил доступ ко всему альбому утвержденных в компании бюджетных форм, </w:t>
      </w:r>
      <w:r w:rsidR="00235F8A">
        <w:t xml:space="preserve">который включает </w:t>
      </w:r>
      <w:r w:rsidR="00153B43" w:rsidRPr="00042DD6">
        <w:t xml:space="preserve">28 форм. </w:t>
      </w:r>
    </w:p>
    <w:p w:rsidR="00AE3B02" w:rsidRPr="00042DD6" w:rsidRDefault="002B2DD1" w:rsidP="00AE3B02">
      <w:pPr>
        <w:numPr>
          <w:ilvl w:val="0"/>
          <w:numId w:val="2"/>
        </w:numPr>
      </w:pPr>
      <w:r w:rsidRPr="00042DD6">
        <w:t>Электронные з</w:t>
      </w:r>
      <w:r w:rsidR="004B623A" w:rsidRPr="00042DD6">
        <w:t xml:space="preserve">аявки на расход </w:t>
      </w:r>
      <w:r w:rsidR="00C22A97" w:rsidRPr="00042DD6">
        <w:t>ДС</w:t>
      </w:r>
      <w:r w:rsidR="004B623A" w:rsidRPr="00042DD6">
        <w:t xml:space="preserve"> формируются сотрудниками самостоятельно. </w:t>
      </w:r>
      <w:r w:rsidRPr="00042DD6">
        <w:t>Практически исключены обращения в</w:t>
      </w:r>
      <w:r w:rsidR="00AE3B02" w:rsidRPr="00042DD6">
        <w:t xml:space="preserve"> отдел Казначейства: система позволяет получать оперативную информацию о включении заявки в реестр оплат, о дате оплаты и номере платежного поручения.</w:t>
      </w:r>
    </w:p>
    <w:p w:rsidR="00AE3B02" w:rsidRPr="00042DD6" w:rsidRDefault="00AE3B02" w:rsidP="00AE3B02">
      <w:pPr>
        <w:numPr>
          <w:ilvl w:val="0"/>
          <w:numId w:val="2"/>
        </w:numPr>
      </w:pPr>
      <w:r w:rsidRPr="00042DD6">
        <w:t>Время на подготовку заяв</w:t>
      </w:r>
      <w:r w:rsidR="00D8019A" w:rsidRPr="00042DD6">
        <w:t>о</w:t>
      </w:r>
      <w:r w:rsidRPr="00042DD6">
        <w:t>к на расход</w:t>
      </w:r>
      <w:r w:rsidR="00D8019A" w:rsidRPr="00042DD6">
        <w:t>ование средств</w:t>
      </w:r>
      <w:r w:rsidRPr="00042DD6">
        <w:t xml:space="preserve"> снизилось в 3-10 раз (в зависимости от вида заявки) за счет использования уже имеющихся данных в системе. Это позволяет пользователям формировать большее количество заявок по оплатам поставщику, налогам, заработной плате. </w:t>
      </w:r>
    </w:p>
    <w:p w:rsidR="00692B65" w:rsidRPr="00042DD6" w:rsidRDefault="00692B65" w:rsidP="00AE3B02">
      <w:pPr>
        <w:numPr>
          <w:ilvl w:val="0"/>
          <w:numId w:val="2"/>
        </w:numPr>
      </w:pPr>
      <w:r w:rsidRPr="00042DD6">
        <w:t>Время на обработку заявок на расходование ДС</w:t>
      </w:r>
      <w:r w:rsidR="00AB68EB" w:rsidRPr="00042DD6">
        <w:t xml:space="preserve"> и формирование поручений</w:t>
      </w:r>
      <w:r w:rsidRPr="00042DD6">
        <w:t xml:space="preserve"> сократилось в 5 раз</w:t>
      </w:r>
      <w:r w:rsidR="00AB68EB" w:rsidRPr="00042DD6">
        <w:t>.</w:t>
      </w:r>
      <w:r w:rsidRPr="00042DD6">
        <w:t xml:space="preserve"> </w:t>
      </w:r>
      <w:r w:rsidR="00AB68EB" w:rsidRPr="00042DD6">
        <w:t xml:space="preserve">Система позволяет видеть остатки по счетам в режиме </w:t>
      </w:r>
      <w:r w:rsidR="00AB68EB" w:rsidRPr="00042DD6">
        <w:rPr>
          <w:lang w:val="en-US"/>
        </w:rPr>
        <w:t>on</w:t>
      </w:r>
      <w:r w:rsidR="00AB68EB" w:rsidRPr="00042DD6">
        <w:t>-</w:t>
      </w:r>
      <w:r w:rsidR="00AB68EB" w:rsidRPr="00042DD6">
        <w:rPr>
          <w:lang w:val="en-US"/>
        </w:rPr>
        <w:t>line</w:t>
      </w:r>
      <w:r w:rsidR="00AB68EB" w:rsidRPr="00042DD6">
        <w:t xml:space="preserve"> и поддерживает групповую обработку заявок (установку реестров, счетов оплаты, даты платежа).</w:t>
      </w:r>
      <w:r w:rsidR="008E5BF8" w:rsidRPr="00042DD6">
        <w:t xml:space="preserve"> Платежные поручения создаются автоматически на основании реестров оплат. </w:t>
      </w:r>
    </w:p>
    <w:p w:rsidR="00AE3B02" w:rsidRPr="00042DD6" w:rsidRDefault="00AE3B02" w:rsidP="00AE3B02">
      <w:pPr>
        <w:numPr>
          <w:ilvl w:val="0"/>
          <w:numId w:val="2"/>
        </w:numPr>
      </w:pPr>
      <w:r w:rsidRPr="00042DD6">
        <w:t xml:space="preserve">Система позволяет формировать </w:t>
      </w:r>
      <w:r w:rsidR="00692B65" w:rsidRPr="00042DD6">
        <w:t xml:space="preserve">различную отчетность: </w:t>
      </w:r>
      <w:r w:rsidRPr="00042DD6">
        <w:t>укрупненные отчеты для руководства</w:t>
      </w:r>
      <w:r w:rsidR="00692B65" w:rsidRPr="00042DD6">
        <w:t>;</w:t>
      </w:r>
      <w:r w:rsidRPr="00042DD6">
        <w:t xml:space="preserve"> отчеты, требующиеся для планирования оплаты материалов поставки</w:t>
      </w:r>
      <w:r w:rsidR="00692B65" w:rsidRPr="00042DD6">
        <w:t>; отчеты финансового отдела («Финансирование по объектам строительства», «Реестр к справке о финансировании объекта», «Справка о состоянии взаиморасчетов по объектам строительства»)</w:t>
      </w:r>
      <w:r w:rsidRPr="00042DD6">
        <w:t xml:space="preserve">. </w:t>
      </w:r>
    </w:p>
    <w:p w:rsidR="00AE3B02" w:rsidRPr="00042DD6" w:rsidRDefault="001029E3" w:rsidP="00AE3B02">
      <w:pPr>
        <w:numPr>
          <w:ilvl w:val="0"/>
          <w:numId w:val="2"/>
        </w:numPr>
      </w:pPr>
      <w:r>
        <w:t>И</w:t>
      </w:r>
      <w:r w:rsidR="00AE3B02" w:rsidRPr="00042DD6">
        <w:t>нформационн</w:t>
      </w:r>
      <w:r>
        <w:t>ая</w:t>
      </w:r>
      <w:r w:rsidR="00AE3B02" w:rsidRPr="00042DD6">
        <w:t xml:space="preserve"> систем</w:t>
      </w:r>
      <w:r>
        <w:t>а</w:t>
      </w:r>
      <w:r w:rsidR="00AE3B02" w:rsidRPr="00042DD6">
        <w:t xml:space="preserve"> </w:t>
      </w:r>
      <w:r>
        <w:t>позволяет</w:t>
      </w:r>
      <w:r w:rsidR="00AE3B02" w:rsidRPr="00042DD6">
        <w:t xml:space="preserve"> пров</w:t>
      </w:r>
      <w:r>
        <w:t>одить</w:t>
      </w:r>
      <w:r w:rsidR="00AE3B02" w:rsidRPr="00042DD6">
        <w:t xml:space="preserve"> </w:t>
      </w:r>
      <w:r>
        <w:t>анализ</w:t>
      </w:r>
      <w:r w:rsidR="00692B65" w:rsidRPr="00042DD6">
        <w:t xml:space="preserve"> по сопоставлению планового и фактического бюджета ДДС</w:t>
      </w:r>
      <w:r w:rsidR="00D62ACB" w:rsidRPr="00042DD6">
        <w:t xml:space="preserve">. Для анализа отклонений от плановых данных предусмотрены функции по группировке данных в любом необходимом аналитическом разрезе. </w:t>
      </w:r>
    </w:p>
    <w:p w:rsidR="00704A6A" w:rsidRDefault="00704A6A" w:rsidP="00AE3B02">
      <w:pPr>
        <w:ind w:firstLine="60"/>
      </w:pPr>
    </w:p>
    <w:p w:rsidR="0076233E" w:rsidRDefault="00704A6A" w:rsidP="00E4420E">
      <w:r>
        <w:t xml:space="preserve">Комментирует </w:t>
      </w:r>
      <w:r w:rsidR="00042DD6" w:rsidRPr="00042DD6">
        <w:rPr>
          <w:b/>
        </w:rPr>
        <w:t xml:space="preserve">Вера Петровна </w:t>
      </w:r>
      <w:r w:rsidR="00FB0DC2" w:rsidRPr="00042DD6">
        <w:rPr>
          <w:b/>
        </w:rPr>
        <w:t>Тимофеева</w:t>
      </w:r>
      <w:r w:rsidR="00042DD6" w:rsidRPr="00042DD6">
        <w:rPr>
          <w:b/>
        </w:rPr>
        <w:t>,</w:t>
      </w:r>
      <w:r w:rsidR="00FB0DC2" w:rsidRPr="00042DD6">
        <w:rPr>
          <w:b/>
        </w:rPr>
        <w:t xml:space="preserve"> Начальник отдела казначейств</w:t>
      </w:r>
      <w:proofErr w:type="gramStart"/>
      <w:r w:rsidR="00FB0DC2" w:rsidRPr="00042DD6">
        <w:rPr>
          <w:b/>
        </w:rPr>
        <w:t>а</w:t>
      </w:r>
      <w:r w:rsidR="00042DD6" w:rsidRPr="00042DD6">
        <w:rPr>
          <w:b/>
        </w:rPr>
        <w:t xml:space="preserve"> ООО</w:t>
      </w:r>
      <w:proofErr w:type="gramEnd"/>
      <w:r w:rsidR="00042DD6" w:rsidRPr="00042DD6">
        <w:rPr>
          <w:b/>
        </w:rPr>
        <w:t xml:space="preserve"> «</w:t>
      </w:r>
      <w:proofErr w:type="spellStart"/>
      <w:r w:rsidR="00042DD6" w:rsidRPr="00042DD6">
        <w:rPr>
          <w:b/>
        </w:rPr>
        <w:t>Стройгазмонтаж</w:t>
      </w:r>
      <w:proofErr w:type="spellEnd"/>
      <w:r w:rsidR="00042DD6" w:rsidRPr="00042DD6">
        <w:rPr>
          <w:b/>
        </w:rPr>
        <w:t>»</w:t>
      </w:r>
      <w:r>
        <w:t>:</w:t>
      </w:r>
    </w:p>
    <w:p w:rsidR="00704A6A" w:rsidRPr="005273B7" w:rsidRDefault="00E4420E" w:rsidP="005273B7">
      <w:pPr>
        <w:rPr>
          <w:i/>
        </w:rPr>
      </w:pPr>
      <w:r w:rsidRPr="005273B7">
        <w:rPr>
          <w:i/>
        </w:rPr>
        <w:t xml:space="preserve">- </w:t>
      </w:r>
      <w:r w:rsidR="00704A6A" w:rsidRPr="005273B7">
        <w:rPr>
          <w:i/>
        </w:rPr>
        <w:t>С появлением автоматизированно</w:t>
      </w:r>
      <w:r w:rsidR="004D45E3" w:rsidRPr="005273B7">
        <w:rPr>
          <w:i/>
        </w:rPr>
        <w:t>й системы</w:t>
      </w:r>
      <w:r w:rsidR="00704A6A" w:rsidRPr="005273B7">
        <w:rPr>
          <w:i/>
        </w:rPr>
        <w:t xml:space="preserve"> </w:t>
      </w:r>
      <w:r w:rsidR="00C22A97" w:rsidRPr="005273B7">
        <w:rPr>
          <w:i/>
        </w:rPr>
        <w:t xml:space="preserve">бюджетирования </w:t>
      </w:r>
      <w:r w:rsidR="00704A6A" w:rsidRPr="005273B7">
        <w:rPr>
          <w:i/>
        </w:rPr>
        <w:t>ДДС информация о финансовом состоян</w:t>
      </w:r>
      <w:r w:rsidR="00C22A97" w:rsidRPr="005273B7">
        <w:rPr>
          <w:i/>
        </w:rPr>
        <w:t>ии предприятия стала прозрачной. Э</w:t>
      </w:r>
      <w:r w:rsidR="00704A6A" w:rsidRPr="005273B7">
        <w:rPr>
          <w:i/>
        </w:rPr>
        <w:t>т</w:t>
      </w:r>
      <w:r w:rsidR="00C22A97" w:rsidRPr="005273B7">
        <w:rPr>
          <w:i/>
        </w:rPr>
        <w:t xml:space="preserve">о </w:t>
      </w:r>
      <w:r w:rsidR="004D45E3" w:rsidRPr="005273B7">
        <w:rPr>
          <w:i/>
        </w:rPr>
        <w:t>дает</w:t>
      </w:r>
      <w:r w:rsidR="00C22A97" w:rsidRPr="005273B7">
        <w:rPr>
          <w:i/>
        </w:rPr>
        <w:t xml:space="preserve"> руководству</w:t>
      </w:r>
      <w:r w:rsidR="004D45E3" w:rsidRPr="005273B7">
        <w:rPr>
          <w:i/>
        </w:rPr>
        <w:t xml:space="preserve"> доступ к более детальным</w:t>
      </w:r>
      <w:r w:rsidR="00704A6A" w:rsidRPr="005273B7">
        <w:rPr>
          <w:i/>
        </w:rPr>
        <w:t xml:space="preserve"> сведени</w:t>
      </w:r>
      <w:r w:rsidR="004D45E3" w:rsidRPr="005273B7">
        <w:rPr>
          <w:i/>
        </w:rPr>
        <w:t xml:space="preserve">ям </w:t>
      </w:r>
      <w:r w:rsidR="00704A6A" w:rsidRPr="005273B7">
        <w:rPr>
          <w:i/>
        </w:rPr>
        <w:t xml:space="preserve">на уровне </w:t>
      </w:r>
      <w:proofErr w:type="gramStart"/>
      <w:r w:rsidR="004D45E3" w:rsidRPr="005273B7">
        <w:rPr>
          <w:i/>
        </w:rPr>
        <w:t>отдельного</w:t>
      </w:r>
      <w:proofErr w:type="gramEnd"/>
      <w:r w:rsidR="004D45E3" w:rsidRPr="005273B7">
        <w:rPr>
          <w:i/>
        </w:rPr>
        <w:t xml:space="preserve"> ЦФО и статьи затрат. Облегчено принятие решений</w:t>
      </w:r>
      <w:r w:rsidR="00704A6A" w:rsidRPr="005273B7">
        <w:rPr>
          <w:i/>
        </w:rPr>
        <w:t xml:space="preserve"> на различных этапах текущего или следующего периода планирования.</w:t>
      </w:r>
    </w:p>
    <w:p w:rsidR="0076233E" w:rsidRDefault="0076233E" w:rsidP="0076233E"/>
    <w:p w:rsidR="004D45E3" w:rsidRPr="004D45E3" w:rsidRDefault="004D45E3" w:rsidP="004D45E3">
      <w:pPr>
        <w:jc w:val="both"/>
        <w:rPr>
          <w:b/>
          <w:sz w:val="18"/>
          <w:szCs w:val="18"/>
          <w:u w:val="single"/>
        </w:rPr>
      </w:pPr>
      <w:r w:rsidRPr="004D45E3">
        <w:rPr>
          <w:b/>
          <w:sz w:val="18"/>
          <w:szCs w:val="18"/>
          <w:u w:val="single"/>
        </w:rPr>
        <w:t>Справка о компании:</w:t>
      </w:r>
    </w:p>
    <w:p w:rsidR="0076233E" w:rsidRPr="004D45E3" w:rsidRDefault="004D45E3" w:rsidP="004D45E3">
      <w:pPr>
        <w:jc w:val="both"/>
        <w:rPr>
          <w:sz w:val="18"/>
          <w:szCs w:val="18"/>
        </w:rPr>
      </w:pPr>
      <w:r w:rsidRPr="004D45E3">
        <w:rPr>
          <w:b/>
          <w:noProof/>
          <w:sz w:val="18"/>
          <w:szCs w:val="18"/>
          <w:u w:val="single"/>
        </w:rPr>
        <w:pict>
          <v:shape id="_x0000_s1026" type="#_x0000_t75" alt="ООО «Стройгазмонтаж»" style="position:absolute;left:0;text-align:left;margin-left:0;margin-top:2.7pt;width:48.75pt;height:50.25pt;z-index:-251659776" wrapcoords="-332 0 -332 21278 21600 21278 21600 0 -332 0">
            <v:imagedata r:id="rId6" r:href="rId7"/>
            <w10:wrap type="tight"/>
          </v:shape>
        </w:pict>
      </w:r>
      <w:r w:rsidR="0076233E" w:rsidRPr="004D45E3">
        <w:rPr>
          <w:sz w:val="18"/>
          <w:szCs w:val="18"/>
        </w:rPr>
        <w:t xml:space="preserve">ООО «СГМ» входит в число ведущих компаний России, занимающихся строительством в нефтегазовом секторе экономики. Главное направление деятельности организации — управление проектами в области строительства промышленных объектов и магистральных трубопроводов, обустройства нефтяных и газовых месторождений, газо – и нефтеперерабатывающих производств, газификации субъектов РФ. </w:t>
      </w:r>
      <w:r w:rsidR="0076233E" w:rsidRPr="004D45E3">
        <w:rPr>
          <w:sz w:val="18"/>
          <w:szCs w:val="18"/>
        </w:rPr>
        <w:lastRenderedPageBreak/>
        <w:t>Сегодня ООО «СГМ» активно проявляет себя на рынке не только как управляющая компания или генеральный подрядчик, но и как полноценный девелопер.</w:t>
      </w:r>
    </w:p>
    <w:p w:rsidR="004D45E3" w:rsidRDefault="004D45E3" w:rsidP="0076233E"/>
    <w:p w:rsidR="001029E3" w:rsidRPr="005D3EF4" w:rsidRDefault="001029E3" w:rsidP="001029E3">
      <w:pPr>
        <w:rPr>
          <w:b/>
          <w:sz w:val="18"/>
          <w:szCs w:val="18"/>
          <w:u w:val="single"/>
        </w:rPr>
      </w:pPr>
      <w:r w:rsidRPr="005D3EF4">
        <w:rPr>
          <w:b/>
          <w:sz w:val="18"/>
          <w:szCs w:val="18"/>
          <w:u w:val="single"/>
        </w:rPr>
        <w:t>Информация о</w:t>
      </w:r>
      <w:r>
        <w:rPr>
          <w:b/>
          <w:sz w:val="18"/>
          <w:szCs w:val="18"/>
          <w:u w:val="single"/>
        </w:rPr>
        <w:t xml:space="preserve"> группе</w:t>
      </w:r>
      <w:r w:rsidRPr="005D3EF4">
        <w:rPr>
          <w:b/>
          <w:sz w:val="18"/>
          <w:szCs w:val="18"/>
          <w:u w:val="single"/>
        </w:rPr>
        <w:t xml:space="preserve"> компани</w:t>
      </w:r>
      <w:r>
        <w:rPr>
          <w:b/>
          <w:sz w:val="18"/>
          <w:szCs w:val="18"/>
          <w:u w:val="single"/>
        </w:rPr>
        <w:t>й</w:t>
      </w:r>
      <w:r w:rsidRPr="005D3EF4">
        <w:rPr>
          <w:b/>
          <w:sz w:val="18"/>
          <w:szCs w:val="18"/>
          <w:u w:val="single"/>
        </w:rPr>
        <w:t xml:space="preserve"> «</w:t>
      </w:r>
      <w:hyperlink r:id="rId8" w:history="1">
        <w:r w:rsidRPr="005D3EF4">
          <w:rPr>
            <w:rStyle w:val="a3"/>
            <w:b/>
            <w:sz w:val="18"/>
            <w:szCs w:val="18"/>
          </w:rPr>
          <w:t>1С-Рарус</w:t>
        </w:r>
      </w:hyperlink>
      <w:r w:rsidRPr="005D3EF4">
        <w:rPr>
          <w:b/>
          <w:sz w:val="18"/>
          <w:szCs w:val="18"/>
          <w:u w:val="single"/>
        </w:rPr>
        <w:t>»</w:t>
      </w:r>
    </w:p>
    <w:p w:rsidR="00AC2F7E" w:rsidRPr="007E0644" w:rsidRDefault="001029E3" w:rsidP="00AC2F7E">
      <w:pPr>
        <w:jc w:val="both"/>
        <w:rPr>
          <w:sz w:val="18"/>
          <w:szCs w:val="18"/>
        </w:rPr>
      </w:pPr>
      <w:r>
        <w:rPr>
          <w:noProof/>
        </w:rPr>
        <w:pict>
          <v:shape id="_x0000_s1028" type="#_x0000_t75" style="position:absolute;left:0;text-align:left;margin-left:0;margin-top:3.6pt;width:135pt;height:28.55pt;z-index:-251658752" wrapcoords="-79 0 -79 21228 21600 21228 21600 0 -79 0">
            <v:imagedata r:id="rId9" o:title="ЛОГО_2012_цвет_R"/>
            <w10:wrap type="tight"/>
          </v:shape>
        </w:pict>
      </w:r>
      <w:r w:rsidR="00AC2F7E">
        <w:rPr>
          <w:noProof/>
        </w:rPr>
        <w:pict>
          <v:shape id="_x0000_s1029" type="#_x0000_t75" style="position:absolute;left:0;text-align:left;margin-left:0;margin-top:.3pt;width:113.25pt;height:24pt;z-index:-251657728;mso-position-horizontal:left" wrapcoords="-143 0 -143 20925 21600 20925 21600 0 -143 0">
            <v:imagedata r:id="rId10" o:title="Рарус_Лого"/>
            <w10:wrap type="tight"/>
          </v:shape>
        </w:pict>
      </w:r>
      <w:r w:rsidR="00AC2F7E">
        <w:rPr>
          <w:sz w:val="18"/>
          <w:szCs w:val="18"/>
        </w:rPr>
        <w:t>Г</w:t>
      </w:r>
      <w:r w:rsidR="00AC2F7E" w:rsidRPr="007E0644">
        <w:rPr>
          <w:sz w:val="18"/>
          <w:szCs w:val="18"/>
        </w:rPr>
        <w:t>руппа компаний «</w:t>
      </w:r>
      <w:hyperlink r:id="rId11" w:history="1">
        <w:r w:rsidR="00AC2F7E" w:rsidRPr="007E0644">
          <w:rPr>
            <w:color w:val="0000FF"/>
            <w:sz w:val="18"/>
            <w:szCs w:val="18"/>
            <w:u w:val="single"/>
          </w:rPr>
          <w:t>1С-Рарус</w:t>
        </w:r>
      </w:hyperlink>
      <w:r w:rsidR="00AC2F7E" w:rsidRPr="007E0644">
        <w:rPr>
          <w:sz w:val="18"/>
          <w:szCs w:val="18"/>
        </w:rPr>
        <w:t>» образована в 1994 году. За 18 лет работы на рынке клиентами «</w:t>
      </w:r>
      <w:hyperlink r:id="rId12" w:history="1">
        <w:r w:rsidR="00AC2F7E" w:rsidRPr="007E0644">
          <w:rPr>
            <w:color w:val="0000FF"/>
            <w:sz w:val="18"/>
            <w:szCs w:val="18"/>
            <w:u w:val="single"/>
          </w:rPr>
          <w:t>1С-Рарус</w:t>
        </w:r>
      </w:hyperlink>
      <w:r w:rsidR="00AC2F7E" w:rsidRPr="007E0644">
        <w:rPr>
          <w:sz w:val="18"/>
          <w:szCs w:val="18"/>
        </w:rPr>
        <w:t xml:space="preserve">» стали более 100 000 предприятий России и стран СНГ, а также подразделения крупнейших мировых компаний. Специалистами «1С-Рарус» разработано 70 типовых решений для 17 отраслей бизнеса. Офисы группы компаний работают в России и Украине: Москва, Санкт-Петербург, Нижний Новгород, Казань, Рязань, Новосибирск, Киев, Севастополь. </w:t>
      </w:r>
    </w:p>
    <w:p w:rsidR="00AC2F7E" w:rsidRPr="007E0644" w:rsidRDefault="00AC2F7E" w:rsidP="00AC2F7E">
      <w:pPr>
        <w:ind w:firstLine="709"/>
        <w:jc w:val="both"/>
        <w:rPr>
          <w:sz w:val="18"/>
          <w:szCs w:val="18"/>
        </w:rPr>
      </w:pPr>
      <w:r w:rsidRPr="007E0644">
        <w:rPr>
          <w:sz w:val="18"/>
          <w:szCs w:val="18"/>
        </w:rPr>
        <w:t xml:space="preserve">«1С-Рарус» - Сертифицированный партнер </w:t>
      </w:r>
      <w:proofErr w:type="spellStart"/>
      <w:r w:rsidRPr="007E0644">
        <w:rPr>
          <w:sz w:val="18"/>
          <w:szCs w:val="18"/>
        </w:rPr>
        <w:t>Microsoft</w:t>
      </w:r>
      <w:proofErr w:type="spellEnd"/>
      <w:r w:rsidRPr="007E0644">
        <w:rPr>
          <w:sz w:val="18"/>
          <w:szCs w:val="18"/>
        </w:rPr>
        <w:t xml:space="preserve">, Золотой партнер </w:t>
      </w:r>
      <w:proofErr w:type="spellStart"/>
      <w:r w:rsidRPr="007E0644">
        <w:rPr>
          <w:sz w:val="18"/>
          <w:szCs w:val="18"/>
        </w:rPr>
        <w:t>Билайн</w:t>
      </w:r>
      <w:proofErr w:type="spellEnd"/>
      <w:r w:rsidRPr="007E0644">
        <w:rPr>
          <w:sz w:val="18"/>
          <w:szCs w:val="18"/>
        </w:rPr>
        <w:t xml:space="preserve"> и 1С-Битрикс, член ассоциации Некоммерческого Партнерства Поставщиков Программных Продуктов (НП ППП).</w:t>
      </w:r>
    </w:p>
    <w:p w:rsidR="00AC2F7E" w:rsidRPr="007E0644" w:rsidRDefault="00AC2F7E" w:rsidP="00AC2F7E">
      <w:pPr>
        <w:ind w:firstLine="709"/>
        <w:jc w:val="both"/>
        <w:rPr>
          <w:sz w:val="18"/>
          <w:szCs w:val="18"/>
        </w:rPr>
      </w:pPr>
      <w:r w:rsidRPr="007E0644">
        <w:rPr>
          <w:sz w:val="18"/>
          <w:szCs w:val="18"/>
        </w:rPr>
        <w:t>В группе компаний «1С-Рарус» работает более 1 700 сотрудников, большинство из них сертифицированы фирмой «1С». Система менеджмента «1С-Рарус» соответствует международному стандарту качества ISO 9001:2008.</w:t>
      </w:r>
    </w:p>
    <w:p w:rsidR="00AC2F7E" w:rsidRPr="007E0644" w:rsidRDefault="00AC2F7E" w:rsidP="00AC2F7E">
      <w:pPr>
        <w:ind w:firstLine="709"/>
        <w:jc w:val="both"/>
        <w:rPr>
          <w:sz w:val="18"/>
          <w:szCs w:val="18"/>
        </w:rPr>
      </w:pPr>
      <w:r w:rsidRPr="007E0644">
        <w:rPr>
          <w:sz w:val="18"/>
          <w:szCs w:val="18"/>
        </w:rPr>
        <w:t xml:space="preserve">Сайт группы компаний: </w:t>
      </w:r>
      <w:hyperlink r:id="rId13" w:history="1">
        <w:r w:rsidRPr="007E0644">
          <w:rPr>
            <w:color w:val="0000FF"/>
            <w:sz w:val="18"/>
            <w:szCs w:val="18"/>
            <w:u w:val="single"/>
          </w:rPr>
          <w:fldChar w:fldCharType="begin"/>
        </w:r>
        <w:r w:rsidRPr="007E0644">
          <w:rPr>
            <w:color w:val="0000FF"/>
            <w:sz w:val="18"/>
            <w:szCs w:val="18"/>
            <w:u w:val="single"/>
          </w:rPr>
          <w:instrText xml:space="preserve">  </w:instrText>
        </w:r>
        <w:r w:rsidRPr="007E0644">
          <w:rPr>
            <w:color w:val="0000FF"/>
            <w:sz w:val="18"/>
            <w:szCs w:val="18"/>
            <w:u w:val="single"/>
          </w:rPr>
          <w:fldChar w:fldCharType="begin"/>
        </w:r>
        <w:r w:rsidRPr="007E0644">
          <w:rPr>
            <w:color w:val="0000FF"/>
            <w:sz w:val="18"/>
            <w:szCs w:val="18"/>
            <w:u w:val="single"/>
          </w:rPr>
          <w:instrText xml:space="preserve"> PRIVATE HREF="http://www.rarus.ru/"</w:instrText>
        </w:r>
        <w:r w:rsidRPr="007E0644">
          <w:rPr>
            <w:color w:val="0000FF"/>
            <w:sz w:val="18"/>
            <w:szCs w:val="18"/>
            <w:u w:val="single"/>
          </w:rPr>
          <w:fldChar w:fldCharType="end"/>
        </w:r>
        <w:r w:rsidRPr="007E0644">
          <w:rPr>
            <w:color w:val="0000FF"/>
            <w:sz w:val="18"/>
            <w:szCs w:val="18"/>
            <w:u w:val="single"/>
          </w:rPr>
          <w:instrText xml:space="preserve"> MACROBUTTON HtmlResAnchor www.rarus.ru</w:instrText>
        </w:r>
        <w:r w:rsidRPr="007E0644">
          <w:rPr>
            <w:color w:val="0000FF"/>
            <w:sz w:val="18"/>
            <w:szCs w:val="18"/>
            <w:u w:val="single"/>
          </w:rPr>
          <w:fldChar w:fldCharType="end"/>
        </w:r>
      </w:hyperlink>
      <w:r w:rsidRPr="007E0644">
        <w:rPr>
          <w:color w:val="0000FF"/>
          <w:sz w:val="18"/>
          <w:szCs w:val="18"/>
        </w:rPr>
        <w:t xml:space="preserve">. </w:t>
      </w:r>
      <w:r w:rsidRPr="007E0644">
        <w:rPr>
          <w:sz w:val="18"/>
          <w:szCs w:val="18"/>
        </w:rPr>
        <w:t xml:space="preserve">   </w:t>
      </w:r>
    </w:p>
    <w:p w:rsidR="00AC2F7E" w:rsidRPr="007E0644" w:rsidRDefault="00AC2F7E" w:rsidP="00AC2F7E">
      <w:pPr>
        <w:ind w:firstLine="709"/>
        <w:jc w:val="both"/>
        <w:rPr>
          <w:sz w:val="18"/>
          <w:szCs w:val="18"/>
        </w:rPr>
      </w:pPr>
      <w:r w:rsidRPr="007E0644">
        <w:rPr>
          <w:sz w:val="18"/>
          <w:szCs w:val="18"/>
        </w:rPr>
        <w:t>За дополнительной информацией просьба обращаться к PR-менеджеру «</w:t>
      </w:r>
      <w:hyperlink r:id="rId14" w:history="1">
        <w:r w:rsidRPr="007E0644">
          <w:rPr>
            <w:color w:val="0000FF"/>
            <w:sz w:val="18"/>
            <w:szCs w:val="18"/>
            <w:u w:val="single"/>
          </w:rPr>
          <w:t>1С-Рарус</w:t>
        </w:r>
      </w:hyperlink>
      <w:r w:rsidRPr="007E0644">
        <w:rPr>
          <w:sz w:val="18"/>
          <w:szCs w:val="18"/>
        </w:rPr>
        <w:t xml:space="preserve">» Елизавете </w:t>
      </w:r>
      <w:proofErr w:type="spellStart"/>
      <w:r w:rsidRPr="007E0644">
        <w:rPr>
          <w:sz w:val="18"/>
          <w:szCs w:val="18"/>
        </w:rPr>
        <w:t>Мозжухиной</w:t>
      </w:r>
      <w:proofErr w:type="spellEnd"/>
      <w:r w:rsidRPr="007E0644">
        <w:rPr>
          <w:sz w:val="18"/>
          <w:szCs w:val="18"/>
        </w:rPr>
        <w:t xml:space="preserve"> </w:t>
      </w:r>
      <w:proofErr w:type="gramStart"/>
      <w:r w:rsidRPr="007E0644">
        <w:rPr>
          <w:sz w:val="18"/>
          <w:szCs w:val="18"/>
        </w:rPr>
        <w:t>по</w:t>
      </w:r>
      <w:proofErr w:type="gramEnd"/>
      <w:r w:rsidRPr="007E0644">
        <w:rPr>
          <w:sz w:val="18"/>
          <w:szCs w:val="18"/>
        </w:rPr>
        <w:t xml:space="preserve"> тел.: (495) 223-04-04, 231-20-02. </w:t>
      </w:r>
    </w:p>
    <w:p w:rsidR="0076233E" w:rsidRDefault="00AC2F7E" w:rsidP="0076233E">
      <w:r w:rsidRPr="000E13FE" w:rsidDel="00AC2F7E">
        <w:rPr>
          <w:sz w:val="18"/>
          <w:szCs w:val="18"/>
        </w:rPr>
        <w:t xml:space="preserve"> </w:t>
      </w:r>
    </w:p>
    <w:p w:rsidR="0076233E" w:rsidRPr="0076233E" w:rsidRDefault="0076233E" w:rsidP="0076233E"/>
    <w:sectPr w:rsidR="0076233E" w:rsidRPr="0076233E" w:rsidSect="005273B7">
      <w:pgSz w:w="11906" w:h="16838"/>
      <w:pgMar w:top="719" w:right="850" w:bottom="71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97046A8"/>
    <w:multiLevelType w:val="hybridMultilevel"/>
    <w:tmpl w:val="CBDC2CF4"/>
    <w:lvl w:ilvl="0" w:tplc="B7D2909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722F37F8"/>
    <w:multiLevelType w:val="hybridMultilevel"/>
    <w:tmpl w:val="C3AC559E"/>
    <w:lvl w:ilvl="0" w:tplc="B7D2909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trackRevisions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6233E"/>
    <w:rsid w:val="00042DD6"/>
    <w:rsid w:val="0008572D"/>
    <w:rsid w:val="00085EF1"/>
    <w:rsid w:val="000A5AB5"/>
    <w:rsid w:val="001029E3"/>
    <w:rsid w:val="00153B43"/>
    <w:rsid w:val="001B4F5B"/>
    <w:rsid w:val="00235F8A"/>
    <w:rsid w:val="002B2DD1"/>
    <w:rsid w:val="002C07D1"/>
    <w:rsid w:val="002E4826"/>
    <w:rsid w:val="00375EA7"/>
    <w:rsid w:val="003C18F6"/>
    <w:rsid w:val="0046382B"/>
    <w:rsid w:val="00476ABC"/>
    <w:rsid w:val="0049023D"/>
    <w:rsid w:val="004B623A"/>
    <w:rsid w:val="004D211C"/>
    <w:rsid w:val="004D45E3"/>
    <w:rsid w:val="005273B7"/>
    <w:rsid w:val="0052790F"/>
    <w:rsid w:val="00547F33"/>
    <w:rsid w:val="005B0DBA"/>
    <w:rsid w:val="00692B65"/>
    <w:rsid w:val="006C794C"/>
    <w:rsid w:val="00702485"/>
    <w:rsid w:val="00704A6A"/>
    <w:rsid w:val="0071179A"/>
    <w:rsid w:val="00735774"/>
    <w:rsid w:val="00744188"/>
    <w:rsid w:val="0076233E"/>
    <w:rsid w:val="007D3405"/>
    <w:rsid w:val="00864DAB"/>
    <w:rsid w:val="008E5BF8"/>
    <w:rsid w:val="009E5C09"/>
    <w:rsid w:val="00A87D86"/>
    <w:rsid w:val="00AB68EB"/>
    <w:rsid w:val="00AC2F7E"/>
    <w:rsid w:val="00AC6F72"/>
    <w:rsid w:val="00AE3B02"/>
    <w:rsid w:val="00AE5F25"/>
    <w:rsid w:val="00AF6CC0"/>
    <w:rsid w:val="00B40E1B"/>
    <w:rsid w:val="00BC310B"/>
    <w:rsid w:val="00BF364F"/>
    <w:rsid w:val="00BF4D6E"/>
    <w:rsid w:val="00C155E8"/>
    <w:rsid w:val="00C22A97"/>
    <w:rsid w:val="00C32BF3"/>
    <w:rsid w:val="00C83F2C"/>
    <w:rsid w:val="00CC5184"/>
    <w:rsid w:val="00CD5F9B"/>
    <w:rsid w:val="00D3571D"/>
    <w:rsid w:val="00D5079E"/>
    <w:rsid w:val="00D62ACB"/>
    <w:rsid w:val="00D8019A"/>
    <w:rsid w:val="00D944DB"/>
    <w:rsid w:val="00DE0B1A"/>
    <w:rsid w:val="00E4420E"/>
    <w:rsid w:val="00ED610D"/>
    <w:rsid w:val="00F04383"/>
    <w:rsid w:val="00F070A4"/>
    <w:rsid w:val="00F57AD9"/>
    <w:rsid w:val="00F60544"/>
    <w:rsid w:val="00F60846"/>
    <w:rsid w:val="00F8266B"/>
    <w:rsid w:val="00FB0DC2"/>
    <w:rsid w:val="00FE3B43"/>
    <w:rsid w:val="00FF106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character" w:styleId="a3">
    <w:name w:val="Hyperlink"/>
    <w:rsid w:val="004D45E3"/>
    <w:rPr>
      <w:color w:val="0000FF"/>
      <w:u w:val="single"/>
    </w:rPr>
  </w:style>
  <w:style w:type="paragraph" w:styleId="a4">
    <w:name w:val="Balloon Text"/>
    <w:basedOn w:val="a"/>
    <w:link w:val="a5"/>
    <w:rsid w:val="00FB0DC2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rsid w:val="00FB0DC2"/>
    <w:rPr>
      <w:rFonts w:ascii="Tahoma" w:hAnsi="Tahoma" w:cs="Tahoma"/>
      <w:sz w:val="16"/>
      <w:szCs w:val="16"/>
    </w:rPr>
  </w:style>
  <w:style w:type="paragraph" w:styleId="a6">
    <w:name w:val="Revision"/>
    <w:hidden/>
    <w:uiPriority w:val="99"/>
    <w:semiHidden/>
    <w:rsid w:val="00D8019A"/>
    <w:rPr>
      <w:sz w:val="24"/>
      <w:szCs w:val="24"/>
    </w:rPr>
  </w:style>
  <w:style w:type="character" w:styleId="a7">
    <w:name w:val="annotation reference"/>
    <w:semiHidden/>
    <w:rsid w:val="00235F8A"/>
    <w:rPr>
      <w:sz w:val="16"/>
      <w:szCs w:val="16"/>
    </w:rPr>
  </w:style>
  <w:style w:type="paragraph" w:styleId="a8">
    <w:name w:val="annotation text"/>
    <w:basedOn w:val="a"/>
    <w:semiHidden/>
    <w:rsid w:val="00235F8A"/>
    <w:rPr>
      <w:sz w:val="20"/>
      <w:szCs w:val="20"/>
    </w:rPr>
  </w:style>
  <w:style w:type="paragraph" w:styleId="a9">
    <w:name w:val="annotation subject"/>
    <w:basedOn w:val="a8"/>
    <w:next w:val="a8"/>
    <w:semiHidden/>
    <w:rsid w:val="00235F8A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rarus.ru/" TargetMode="External"/><Relationship Id="rId13" Type="http://schemas.openxmlformats.org/officeDocument/2006/relationships/hyperlink" Target="http://rarus.ru/" TargetMode="External"/><Relationship Id="rId3" Type="http://schemas.openxmlformats.org/officeDocument/2006/relationships/settings" Target="settings.xml"/><Relationship Id="rId7" Type="http://schemas.openxmlformats.org/officeDocument/2006/relationships/image" Target="http://rarus.ru/upload/82/120945/logo-sm.jpg" TargetMode="External"/><Relationship Id="rId12" Type="http://schemas.openxmlformats.org/officeDocument/2006/relationships/hyperlink" Target="http://rarus.ru/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hyperlink" Target="http://rarus.ru/" TargetMode="External"/><Relationship Id="rId5" Type="http://schemas.openxmlformats.org/officeDocument/2006/relationships/image" Target="media/image1.png"/><Relationship Id="rId15" Type="http://schemas.openxmlformats.org/officeDocument/2006/relationships/fontTable" Target="fontTable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hyperlink" Target="http://rarus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897</Words>
  <Characters>6695</Characters>
  <Application>Microsoft Office Word</Application>
  <DocSecurity>4</DocSecurity>
  <Lines>94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«1С-Рарус» продолжает проект комплексной автоматизации строительной компании «Стройгазмонтаж»</vt:lpstr>
    </vt:vector>
  </TitlesOfParts>
  <Company>Organization</Company>
  <LinksUpToDate>false</LinksUpToDate>
  <CharactersWithSpaces>7580</CharactersWithSpaces>
  <SharedDoc>false</SharedDoc>
  <HLinks>
    <vt:vector size="36" baseType="variant">
      <vt:variant>
        <vt:i4>327750</vt:i4>
      </vt:variant>
      <vt:variant>
        <vt:i4>14</vt:i4>
      </vt:variant>
      <vt:variant>
        <vt:i4>0</vt:i4>
      </vt:variant>
      <vt:variant>
        <vt:i4>5</vt:i4>
      </vt:variant>
      <vt:variant>
        <vt:lpwstr>http://rarus.ru/</vt:lpwstr>
      </vt:variant>
      <vt:variant>
        <vt:lpwstr/>
      </vt:variant>
      <vt:variant>
        <vt:i4>327750</vt:i4>
      </vt:variant>
      <vt:variant>
        <vt:i4>9</vt:i4>
      </vt:variant>
      <vt:variant>
        <vt:i4>0</vt:i4>
      </vt:variant>
      <vt:variant>
        <vt:i4>5</vt:i4>
      </vt:variant>
      <vt:variant>
        <vt:lpwstr>http://rarus.ru/</vt:lpwstr>
      </vt:variant>
      <vt:variant>
        <vt:lpwstr/>
      </vt:variant>
      <vt:variant>
        <vt:i4>327750</vt:i4>
      </vt:variant>
      <vt:variant>
        <vt:i4>6</vt:i4>
      </vt:variant>
      <vt:variant>
        <vt:i4>0</vt:i4>
      </vt:variant>
      <vt:variant>
        <vt:i4>5</vt:i4>
      </vt:variant>
      <vt:variant>
        <vt:lpwstr>http://rarus.ru/</vt:lpwstr>
      </vt:variant>
      <vt:variant>
        <vt:lpwstr/>
      </vt:variant>
      <vt:variant>
        <vt:i4>327750</vt:i4>
      </vt:variant>
      <vt:variant>
        <vt:i4>3</vt:i4>
      </vt:variant>
      <vt:variant>
        <vt:i4>0</vt:i4>
      </vt:variant>
      <vt:variant>
        <vt:i4>5</vt:i4>
      </vt:variant>
      <vt:variant>
        <vt:lpwstr>http://rarus.ru/</vt:lpwstr>
      </vt:variant>
      <vt:variant>
        <vt:lpwstr/>
      </vt:variant>
      <vt:variant>
        <vt:i4>327750</vt:i4>
      </vt:variant>
      <vt:variant>
        <vt:i4>0</vt:i4>
      </vt:variant>
      <vt:variant>
        <vt:i4>0</vt:i4>
      </vt:variant>
      <vt:variant>
        <vt:i4>5</vt:i4>
      </vt:variant>
      <vt:variant>
        <vt:lpwstr>http://rarus.ru/</vt:lpwstr>
      </vt:variant>
      <vt:variant>
        <vt:lpwstr/>
      </vt:variant>
      <vt:variant>
        <vt:i4>1114132</vt:i4>
      </vt:variant>
      <vt:variant>
        <vt:i4>-1</vt:i4>
      </vt:variant>
      <vt:variant>
        <vt:i4>1026</vt:i4>
      </vt:variant>
      <vt:variant>
        <vt:i4>1</vt:i4>
      </vt:variant>
      <vt:variant>
        <vt:lpwstr>http://rarus.ru/upload/82/120945/logo-sm.jpg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«1С-Рарус» продолжает проект комплексной автоматизации строительной компании «Стройгазмонтаж»</dc:title>
  <dc:subject/>
  <dc:creator>Mozzhukhina</dc:creator>
  <cp:keywords/>
  <cp:lastModifiedBy>Ksenis</cp:lastModifiedBy>
  <cp:revision>2</cp:revision>
  <dcterms:created xsi:type="dcterms:W3CDTF">2012-08-27T13:10:00Z</dcterms:created>
  <dcterms:modified xsi:type="dcterms:W3CDTF">2012-08-27T13:10:00Z</dcterms:modified>
</cp:coreProperties>
</file>