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21" w:rsidRDefault="00424B21" w:rsidP="005831C4">
      <w:pPr>
        <w:jc w:val="center"/>
        <w:rPr>
          <w:b/>
        </w:rPr>
      </w:pPr>
      <w:bookmarkStart w:id="0" w:name="_Toc213180628"/>
      <w:bookmarkStart w:id="1" w:name="_Toc214079576"/>
      <w:bookmarkStart w:id="2" w:name="_Toc214091832"/>
    </w:p>
    <w:p w:rsidR="00DA5997" w:rsidRDefault="00DA5997" w:rsidP="005831C4">
      <w:pPr>
        <w:jc w:val="center"/>
        <w:rPr>
          <w:b/>
        </w:rPr>
      </w:pPr>
    </w:p>
    <w:p w:rsidR="00DA5997" w:rsidRDefault="00DA5997" w:rsidP="005831C4">
      <w:pPr>
        <w:jc w:val="center"/>
        <w:rPr>
          <w:b/>
        </w:rPr>
      </w:pPr>
    </w:p>
    <w:p w:rsidR="00DA5997" w:rsidRPr="00FF63BE" w:rsidRDefault="00DA5997" w:rsidP="005831C4">
      <w:pPr>
        <w:jc w:val="center"/>
        <w:rPr>
          <w:b/>
        </w:rPr>
      </w:pPr>
    </w:p>
    <w:p w:rsidR="005831C4" w:rsidRPr="00FF63BE" w:rsidRDefault="005831C4" w:rsidP="005831C4">
      <w:pPr>
        <w:jc w:val="center"/>
        <w:rPr>
          <w:b/>
        </w:rPr>
      </w:pPr>
    </w:p>
    <w:p w:rsidR="00FF63BE" w:rsidRDefault="00FF63BE" w:rsidP="005831C4">
      <w:pPr>
        <w:jc w:val="center"/>
      </w:pPr>
    </w:p>
    <w:p w:rsidR="00FF63BE" w:rsidRDefault="00FF63BE" w:rsidP="005831C4">
      <w:pPr>
        <w:jc w:val="center"/>
      </w:pPr>
    </w:p>
    <w:p w:rsidR="00FF63BE" w:rsidRPr="005831C4" w:rsidRDefault="00FF63BE" w:rsidP="005831C4">
      <w:pPr>
        <w:jc w:val="center"/>
      </w:pPr>
    </w:p>
    <w:p w:rsidR="005831C4" w:rsidRDefault="00FF63BE" w:rsidP="00D1384B">
      <w:pPr>
        <w:jc w:val="center"/>
        <w:outlineLvl w:val="0"/>
        <w:rPr>
          <w:b/>
          <w:sz w:val="32"/>
          <w:szCs w:val="32"/>
        </w:rPr>
      </w:pPr>
      <w:r w:rsidRPr="00044947">
        <w:rPr>
          <w:b/>
          <w:sz w:val="32"/>
          <w:szCs w:val="32"/>
        </w:rPr>
        <w:t>ТИПОВАЯ ОБРАЗОВАТЕЛЬНАЯ ПРОГРАММА</w:t>
      </w:r>
    </w:p>
    <w:p w:rsidR="005831C4" w:rsidRPr="00044947" w:rsidRDefault="001E0A8A" w:rsidP="005831C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(образовательный модуль</w:t>
      </w:r>
      <w:r w:rsidR="00044947" w:rsidRPr="00044947">
        <w:rPr>
          <w:sz w:val="28"/>
          <w:szCs w:val="28"/>
        </w:rPr>
        <w:t>)</w:t>
      </w:r>
      <w:r w:rsidR="005831C4" w:rsidRPr="00044947">
        <w:rPr>
          <w:sz w:val="28"/>
          <w:szCs w:val="28"/>
        </w:rPr>
        <w:br/>
      </w:r>
    </w:p>
    <w:p w:rsidR="00044947" w:rsidRDefault="00044947" w:rsidP="005831C4">
      <w:pPr>
        <w:jc w:val="center"/>
      </w:pPr>
    </w:p>
    <w:p w:rsidR="00044947" w:rsidRPr="00B6353A" w:rsidRDefault="00B6353A" w:rsidP="00583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РАЗРАБОТЧИК 1С</w:t>
      </w:r>
    </w:p>
    <w:p w:rsidR="005831C4" w:rsidRPr="005831C4" w:rsidRDefault="005831C4" w:rsidP="005831C4"/>
    <w:p w:rsidR="005831C4" w:rsidRDefault="005831C4" w:rsidP="005831C4">
      <w:pPr>
        <w:jc w:val="center"/>
        <w:rPr>
          <w:b/>
          <w:snapToGrid w:val="0"/>
        </w:rPr>
      </w:pPr>
    </w:p>
    <w:p w:rsidR="00044947" w:rsidRPr="00DB5892" w:rsidRDefault="00044947" w:rsidP="005831C4">
      <w:pPr>
        <w:jc w:val="center"/>
        <w:rPr>
          <w:b/>
          <w:snapToGrid w:val="0"/>
        </w:rPr>
      </w:pPr>
    </w:p>
    <w:p w:rsidR="00DA5997" w:rsidRPr="00576D6D" w:rsidRDefault="00DA5997" w:rsidP="00DA5997">
      <w:pPr>
        <w:pStyle w:val="times14x15"/>
        <w:ind w:firstLine="0"/>
        <w:jc w:val="center"/>
        <w:rPr>
          <w:b/>
        </w:rPr>
      </w:pPr>
      <w:r w:rsidRPr="00576D6D">
        <w:rPr>
          <w:b/>
        </w:rPr>
        <w:t>Образовательные программы для встраивания</w:t>
      </w:r>
    </w:p>
    <w:p w:rsidR="00DA5997" w:rsidRPr="002412EB" w:rsidRDefault="00DA5997" w:rsidP="00DA5997">
      <w:pPr>
        <w:jc w:val="center"/>
        <w:rPr>
          <w:i/>
          <w:snapToGrid w:val="0"/>
          <w:sz w:val="28"/>
          <w:szCs w:val="28"/>
        </w:rPr>
      </w:pPr>
      <w:proofErr w:type="spellStart"/>
      <w:r w:rsidRPr="002412EB">
        <w:rPr>
          <w:i/>
          <w:snapToGrid w:val="0"/>
          <w:sz w:val="28"/>
          <w:szCs w:val="28"/>
        </w:rPr>
        <w:t>Бакалавриат</w:t>
      </w:r>
      <w:proofErr w:type="spellEnd"/>
      <w:r w:rsidRPr="002412EB">
        <w:rPr>
          <w:i/>
          <w:snapToGrid w:val="0"/>
          <w:sz w:val="28"/>
          <w:szCs w:val="28"/>
        </w:rPr>
        <w:t xml:space="preserve">, </w:t>
      </w:r>
      <w:proofErr w:type="spellStart"/>
      <w:r>
        <w:rPr>
          <w:i/>
          <w:snapToGrid w:val="0"/>
          <w:sz w:val="28"/>
          <w:szCs w:val="28"/>
        </w:rPr>
        <w:t>Специалитет</w:t>
      </w:r>
      <w:proofErr w:type="spellEnd"/>
      <w:r>
        <w:rPr>
          <w:i/>
          <w:snapToGrid w:val="0"/>
          <w:sz w:val="28"/>
          <w:szCs w:val="28"/>
        </w:rPr>
        <w:t xml:space="preserve">, </w:t>
      </w:r>
      <w:r w:rsidRPr="002412EB">
        <w:rPr>
          <w:i/>
          <w:snapToGrid w:val="0"/>
          <w:sz w:val="28"/>
          <w:szCs w:val="28"/>
        </w:rPr>
        <w:t>Магистратура</w:t>
      </w:r>
    </w:p>
    <w:p w:rsidR="00DA5997" w:rsidRDefault="00DA5997" w:rsidP="00DA5997">
      <w:pPr>
        <w:pStyle w:val="times14x15"/>
        <w:ind w:firstLine="0"/>
        <w:rPr>
          <w:snapToGrid w:val="0"/>
          <w:sz w:val="24"/>
        </w:rPr>
      </w:pPr>
    </w:p>
    <w:p w:rsidR="00DA5997" w:rsidRPr="00576D6D" w:rsidRDefault="00DA5997" w:rsidP="00DA5997">
      <w:pPr>
        <w:pStyle w:val="times14x15"/>
        <w:ind w:firstLine="0"/>
        <w:jc w:val="center"/>
        <w:rPr>
          <w:b/>
        </w:rPr>
      </w:pPr>
      <w:r w:rsidRPr="00576D6D">
        <w:rPr>
          <w:b/>
        </w:rPr>
        <w:t>Форма обучения</w:t>
      </w:r>
    </w:p>
    <w:p w:rsidR="00DA5997" w:rsidRPr="002412EB" w:rsidRDefault="00DA5997" w:rsidP="00DA5997">
      <w:pPr>
        <w:jc w:val="center"/>
        <w:rPr>
          <w:i/>
          <w:snapToGrid w:val="0"/>
          <w:sz w:val="28"/>
          <w:szCs w:val="28"/>
        </w:rPr>
      </w:pPr>
      <w:r w:rsidRPr="002412EB">
        <w:rPr>
          <w:i/>
          <w:snapToGrid w:val="0"/>
          <w:sz w:val="28"/>
          <w:szCs w:val="28"/>
        </w:rPr>
        <w:t>Очная</w:t>
      </w:r>
    </w:p>
    <w:p w:rsidR="00DA5997" w:rsidRPr="00673FC4" w:rsidRDefault="00DA5997" w:rsidP="00DA5997">
      <w:pPr>
        <w:jc w:val="center"/>
        <w:rPr>
          <w:b/>
          <w:i/>
          <w:snapToGrid w:val="0"/>
          <w:sz w:val="28"/>
          <w:szCs w:val="28"/>
        </w:rPr>
      </w:pPr>
      <w:r w:rsidRPr="00673FC4">
        <w:rPr>
          <w:b/>
          <w:i/>
          <w:snapToGrid w:val="0"/>
          <w:sz w:val="28"/>
          <w:szCs w:val="28"/>
        </w:rPr>
        <w:t xml:space="preserve"> </w:t>
      </w:r>
    </w:p>
    <w:p w:rsidR="00DA5997" w:rsidRPr="00576D6D" w:rsidRDefault="00DA5997" w:rsidP="00DA5997">
      <w:pPr>
        <w:pStyle w:val="times14x15"/>
        <w:ind w:firstLine="0"/>
        <w:jc w:val="center"/>
        <w:rPr>
          <w:b/>
        </w:rPr>
      </w:pPr>
      <w:r w:rsidRPr="00576D6D">
        <w:rPr>
          <w:b/>
        </w:rPr>
        <w:t>Целевые профессиональные сертификации</w:t>
      </w:r>
    </w:p>
    <w:p w:rsidR="00DA5997" w:rsidRPr="002412EB" w:rsidRDefault="00DA5997" w:rsidP="00DA5997">
      <w:pPr>
        <w:jc w:val="center"/>
        <w:rPr>
          <w:i/>
          <w:snapToGrid w:val="0"/>
          <w:sz w:val="28"/>
          <w:szCs w:val="28"/>
        </w:rPr>
      </w:pPr>
      <w:r w:rsidRPr="002412EB">
        <w:rPr>
          <w:i/>
          <w:snapToGrid w:val="0"/>
          <w:sz w:val="28"/>
          <w:szCs w:val="28"/>
        </w:rPr>
        <w:t>1С</w:t>
      </w:r>
      <w:proofErr w:type="gramStart"/>
      <w:r w:rsidRPr="002412EB">
        <w:rPr>
          <w:i/>
          <w:snapToGrid w:val="0"/>
          <w:sz w:val="28"/>
          <w:szCs w:val="28"/>
        </w:rPr>
        <w:t>:П</w:t>
      </w:r>
      <w:proofErr w:type="gramEnd"/>
      <w:r w:rsidRPr="002412EB">
        <w:rPr>
          <w:i/>
          <w:snapToGrid w:val="0"/>
          <w:sz w:val="28"/>
          <w:szCs w:val="28"/>
        </w:rPr>
        <w:t xml:space="preserve">рофессионал, 1С:Специалист </w:t>
      </w:r>
    </w:p>
    <w:p w:rsidR="00DA5997" w:rsidRDefault="00DA5997" w:rsidP="00DA5997">
      <w:pPr>
        <w:jc w:val="center"/>
        <w:rPr>
          <w:b/>
          <w:sz w:val="20"/>
          <w:szCs w:val="20"/>
        </w:rPr>
      </w:pPr>
    </w:p>
    <w:p w:rsidR="00DA5997" w:rsidRDefault="00DA5997" w:rsidP="00DA5997">
      <w:pPr>
        <w:jc w:val="center"/>
        <w:rPr>
          <w:b/>
          <w:sz w:val="20"/>
          <w:szCs w:val="20"/>
        </w:rPr>
      </w:pPr>
    </w:p>
    <w:p w:rsidR="00DA5997" w:rsidRPr="002412EB" w:rsidRDefault="00DA5997" w:rsidP="00DA5997">
      <w:pPr>
        <w:jc w:val="center"/>
        <w:rPr>
          <w:b/>
          <w:sz w:val="28"/>
          <w:szCs w:val="28"/>
        </w:rPr>
      </w:pPr>
      <w:r w:rsidRPr="002412EB">
        <w:rPr>
          <w:b/>
          <w:sz w:val="28"/>
          <w:szCs w:val="28"/>
        </w:rPr>
        <w:t xml:space="preserve">Рекомендуемые направления </w:t>
      </w:r>
      <w:r>
        <w:rPr>
          <w:b/>
          <w:sz w:val="28"/>
          <w:szCs w:val="28"/>
        </w:rPr>
        <w:t xml:space="preserve">ФГОС </w:t>
      </w:r>
      <w:r w:rsidRPr="002412EB">
        <w:rPr>
          <w:b/>
          <w:sz w:val="28"/>
          <w:szCs w:val="28"/>
        </w:rPr>
        <w:t>для встраивания</w:t>
      </w:r>
    </w:p>
    <w:p w:rsidR="00DA5997" w:rsidRPr="005E695D" w:rsidRDefault="00DA5997" w:rsidP="00DA5997">
      <w:pPr>
        <w:jc w:val="center"/>
      </w:pPr>
      <w:r w:rsidRPr="005E695D">
        <w:rPr>
          <w:b/>
        </w:rPr>
        <w:t>230000</w:t>
      </w:r>
      <w:r>
        <w:rPr>
          <w:b/>
        </w:rPr>
        <w:t>:</w:t>
      </w:r>
      <w:r w:rsidRPr="005E695D">
        <w:rPr>
          <w:b/>
        </w:rPr>
        <w:t xml:space="preserve"> </w:t>
      </w:r>
      <w:r w:rsidRPr="005E695D">
        <w:t>230100, 230400, 230700, 231000, 231300</w:t>
      </w:r>
    </w:p>
    <w:p w:rsidR="00DA5997" w:rsidRPr="005E695D" w:rsidRDefault="00DA5997" w:rsidP="00DA5997">
      <w:pPr>
        <w:jc w:val="center"/>
      </w:pPr>
      <w:r w:rsidRPr="005E695D">
        <w:rPr>
          <w:b/>
        </w:rPr>
        <w:t>220000</w:t>
      </w:r>
      <w:r>
        <w:t>:</w:t>
      </w:r>
      <w:r w:rsidRPr="005E695D">
        <w:t xml:space="preserve"> 220100, 220400, 220700, 221000</w:t>
      </w:r>
    </w:p>
    <w:p w:rsidR="00DA5997" w:rsidRPr="005E695D" w:rsidRDefault="00DA5997" w:rsidP="00DA5997">
      <w:pPr>
        <w:jc w:val="center"/>
      </w:pPr>
      <w:r w:rsidRPr="005E695D">
        <w:rPr>
          <w:b/>
        </w:rPr>
        <w:t>010000</w:t>
      </w:r>
      <w:r>
        <w:rPr>
          <w:b/>
        </w:rPr>
        <w:t>:</w:t>
      </w:r>
      <w:r w:rsidRPr="005E695D">
        <w:rPr>
          <w:b/>
        </w:rPr>
        <w:t xml:space="preserve"> </w:t>
      </w:r>
      <w:r w:rsidRPr="005E695D">
        <w:t>010200, 010300, 010400, 010500</w:t>
      </w:r>
    </w:p>
    <w:p w:rsidR="00DA5997" w:rsidRDefault="00DA5997" w:rsidP="00DA5997">
      <w:pPr>
        <w:jc w:val="center"/>
        <w:rPr>
          <w:b/>
          <w:sz w:val="20"/>
          <w:szCs w:val="20"/>
        </w:rPr>
      </w:pPr>
      <w:r w:rsidRPr="005E695D">
        <w:rPr>
          <w:b/>
        </w:rPr>
        <w:t>XX0000</w:t>
      </w:r>
      <w:r>
        <w:rPr>
          <w:b/>
        </w:rPr>
        <w:t>:</w:t>
      </w:r>
      <w:r w:rsidRPr="005E695D">
        <w:rPr>
          <w:b/>
        </w:rPr>
        <w:t xml:space="preserve"> </w:t>
      </w:r>
      <w:r w:rsidRPr="005E695D">
        <w:t>210700, 090900, 080500</w:t>
      </w:r>
    </w:p>
    <w:p w:rsidR="005831C4" w:rsidRPr="003A3007" w:rsidRDefault="005831C4" w:rsidP="005831C4">
      <w:pPr>
        <w:rPr>
          <w:snapToGrid w:val="0"/>
        </w:rPr>
      </w:pPr>
    </w:p>
    <w:p w:rsidR="009E3FB9" w:rsidRPr="003A3007" w:rsidRDefault="009E3FB9" w:rsidP="005831C4">
      <w:pPr>
        <w:rPr>
          <w:snapToGrid w:val="0"/>
        </w:rPr>
      </w:pPr>
    </w:p>
    <w:p w:rsidR="009E3FB9" w:rsidRPr="003A3007" w:rsidRDefault="009E3FB9" w:rsidP="005831C4">
      <w:pPr>
        <w:rPr>
          <w:snapToGrid w:val="0"/>
        </w:rPr>
      </w:pPr>
    </w:p>
    <w:p w:rsidR="005831C4" w:rsidRDefault="005831C4" w:rsidP="005831C4">
      <w:pPr>
        <w:rPr>
          <w:snapToGrid w:val="0"/>
        </w:rPr>
      </w:pPr>
    </w:p>
    <w:p w:rsidR="005831C4" w:rsidRPr="00DB5892" w:rsidRDefault="005831C4" w:rsidP="005831C4">
      <w:pPr>
        <w:rPr>
          <w:snapToGrid w:val="0"/>
        </w:rPr>
      </w:pPr>
    </w:p>
    <w:p w:rsidR="005831C4" w:rsidRPr="00DB5892" w:rsidRDefault="005831C4" w:rsidP="005831C4">
      <w:pPr>
        <w:rPr>
          <w:snapToGrid w:val="0"/>
        </w:rPr>
      </w:pPr>
    </w:p>
    <w:p w:rsidR="005831C4" w:rsidRPr="00DB5892" w:rsidRDefault="005831C4" w:rsidP="005831C4">
      <w:pPr>
        <w:rPr>
          <w:snapToGrid w:val="0"/>
        </w:rPr>
      </w:pPr>
    </w:p>
    <w:p w:rsidR="00925CB6" w:rsidRPr="00925CB6" w:rsidRDefault="005831C4" w:rsidP="00925CB6">
      <w:pPr>
        <w:pStyle w:val="times14x15"/>
        <w:jc w:val="center"/>
      </w:pPr>
      <w:r w:rsidRPr="00925CB6">
        <w:t xml:space="preserve">Москва </w:t>
      </w:r>
      <w:r w:rsidR="00925CB6" w:rsidRPr="00925CB6">
        <w:t>–</w:t>
      </w:r>
      <w:r w:rsidR="004C2CB5" w:rsidRPr="00925CB6">
        <w:t xml:space="preserve"> </w:t>
      </w:r>
      <w:r w:rsidRPr="00925CB6">
        <w:t>20</w:t>
      </w:r>
      <w:bookmarkStart w:id="3" w:name="_Toc213214452"/>
      <w:bookmarkEnd w:id="0"/>
      <w:bookmarkEnd w:id="1"/>
      <w:bookmarkEnd w:id="2"/>
      <w:r w:rsidR="00B6353A" w:rsidRPr="00925CB6">
        <w:t>13</w:t>
      </w:r>
    </w:p>
    <w:p w:rsidR="009E3FB9" w:rsidRDefault="009E3FB9" w:rsidP="00D1384B">
      <w:pPr>
        <w:jc w:val="center"/>
        <w:outlineLvl w:val="0"/>
        <w:rPr>
          <w:b/>
          <w:bCs/>
          <w:kern w:val="32"/>
          <w:sz w:val="30"/>
          <w:szCs w:val="36"/>
        </w:rPr>
      </w:pPr>
      <w:r>
        <w:br w:type="page"/>
      </w:r>
    </w:p>
    <w:p w:rsidR="00952A50" w:rsidRDefault="00952A50" w:rsidP="00952A50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ИСПОЛЬЗУЕМЫЕ  СОКРАЩЕНИЯ</w:t>
      </w:r>
    </w:p>
    <w:p w:rsidR="00952A50" w:rsidRDefault="00952A50" w:rsidP="00952A50">
      <w:pPr>
        <w:suppressAutoHyphens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</w:rPr>
        <w:t>В настоящем документе используются следующие сокращения:</w:t>
      </w:r>
    </w:p>
    <w:p w:rsidR="00952A50" w:rsidRDefault="00952A50" w:rsidP="00952A50">
      <w:pPr>
        <w:pStyle w:val="SpisokText"/>
      </w:pPr>
      <w:proofErr w:type="gramStart"/>
      <w:r>
        <w:rPr>
          <w:b/>
        </w:rPr>
        <w:t>ВО</w:t>
      </w:r>
      <w:proofErr w:type="gramEnd"/>
      <w:r>
        <w:t xml:space="preserve"> </w:t>
      </w:r>
      <w:r>
        <w:rPr>
          <w:b/>
        </w:rPr>
        <w:t xml:space="preserve"> </w:t>
      </w:r>
      <w:r>
        <w:t>–  высшее образование;</w:t>
      </w:r>
    </w:p>
    <w:p w:rsidR="00952A50" w:rsidRPr="00952A50" w:rsidRDefault="00952A50" w:rsidP="00952A50">
      <w:pPr>
        <w:pStyle w:val="SpisokText"/>
      </w:pPr>
      <w:r w:rsidRPr="00952A50">
        <w:rPr>
          <w:b/>
        </w:rPr>
        <w:t>ИКТ</w:t>
      </w:r>
      <w:r>
        <w:t xml:space="preserve"> – информационно-коммуникационные технологии;</w:t>
      </w:r>
    </w:p>
    <w:p w:rsidR="00952A50" w:rsidRDefault="00952A50" w:rsidP="00952A50">
      <w:pPr>
        <w:pStyle w:val="SpisokText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 </w:t>
      </w:r>
      <w:r>
        <w:t>– общекультурные компетенции;</w:t>
      </w:r>
    </w:p>
    <w:p w:rsidR="0097620B" w:rsidRPr="0097620B" w:rsidRDefault="0097620B" w:rsidP="00952A50">
      <w:pPr>
        <w:pStyle w:val="SpisokText"/>
      </w:pPr>
      <w:r w:rsidRPr="0097620B">
        <w:rPr>
          <w:b/>
        </w:rPr>
        <w:t xml:space="preserve">ООП </w:t>
      </w:r>
      <w:r>
        <w:t>– основная образовательная программа;</w:t>
      </w:r>
    </w:p>
    <w:p w:rsidR="00952A50" w:rsidRDefault="00952A50" w:rsidP="00952A50">
      <w:pPr>
        <w:pStyle w:val="SpisokText"/>
      </w:pPr>
      <w:r>
        <w:rPr>
          <w:b/>
        </w:rPr>
        <w:t>ОПК</w:t>
      </w:r>
      <w:r>
        <w:t xml:space="preserve"> – общепрофессиональные компетенции;</w:t>
      </w:r>
    </w:p>
    <w:p w:rsidR="00952A50" w:rsidRDefault="00952A50" w:rsidP="00952A50">
      <w:pPr>
        <w:pStyle w:val="SpisokText"/>
        <w:rPr>
          <w:b/>
        </w:rPr>
      </w:pPr>
      <w:r>
        <w:rPr>
          <w:b/>
        </w:rPr>
        <w:t xml:space="preserve">ПК </w:t>
      </w:r>
      <w:r>
        <w:t>– профессиональные компетенции</w:t>
      </w:r>
      <w:r>
        <w:rPr>
          <w:b/>
        </w:rPr>
        <w:t>;</w:t>
      </w:r>
    </w:p>
    <w:p w:rsidR="00952A50" w:rsidRDefault="00952A50" w:rsidP="00952A50">
      <w:pPr>
        <w:pStyle w:val="SpisokText"/>
      </w:pPr>
      <w:r>
        <w:rPr>
          <w:b/>
        </w:rPr>
        <w:t xml:space="preserve">ППК </w:t>
      </w:r>
      <w:r>
        <w:t>– профессионально-прикладные компетенции;</w:t>
      </w:r>
    </w:p>
    <w:p w:rsidR="00952A50" w:rsidRPr="00952A50" w:rsidRDefault="00952A50" w:rsidP="00952A50">
      <w:pPr>
        <w:pStyle w:val="SpisokText"/>
      </w:pPr>
      <w:r w:rsidRPr="00952A50">
        <w:rPr>
          <w:b/>
        </w:rPr>
        <w:t>ПС</w:t>
      </w:r>
      <w:r>
        <w:t xml:space="preserve"> – профессиональный стандарт;</w:t>
      </w:r>
    </w:p>
    <w:p w:rsidR="00952A50" w:rsidRDefault="00952A50" w:rsidP="00952A50">
      <w:pPr>
        <w:pStyle w:val="SpisokText"/>
      </w:pPr>
      <w:r>
        <w:rPr>
          <w:b/>
        </w:rPr>
        <w:t>ТОП</w:t>
      </w:r>
      <w:r w:rsidRPr="00952A50">
        <w:rPr>
          <w:b/>
        </w:rPr>
        <w:t>-программа</w:t>
      </w:r>
      <w:r>
        <w:t xml:space="preserve"> – Типовая образовательная программа (обр</w:t>
      </w:r>
      <w:r>
        <w:t>а</w:t>
      </w:r>
      <w:r>
        <w:t xml:space="preserve">зовательный модуль); </w:t>
      </w:r>
    </w:p>
    <w:p w:rsidR="00952A50" w:rsidRPr="00952A50" w:rsidRDefault="00952A50" w:rsidP="00952A50">
      <w:pPr>
        <w:pStyle w:val="SpisokText"/>
        <w:rPr>
          <w:b/>
        </w:rPr>
      </w:pPr>
      <w:r w:rsidRPr="00952A50">
        <w:rPr>
          <w:b/>
        </w:rPr>
        <w:t>ФГОС</w:t>
      </w:r>
      <w:r>
        <w:rPr>
          <w:b/>
        </w:rPr>
        <w:t xml:space="preserve"> </w:t>
      </w:r>
      <w:r>
        <w:t>–</w:t>
      </w:r>
      <w:r w:rsidRPr="00952A50">
        <w:rPr>
          <w:b/>
        </w:rPr>
        <w:t xml:space="preserve"> </w:t>
      </w:r>
      <w:r>
        <w:t>федеральный государственный образовательный ста</w:t>
      </w:r>
      <w:r>
        <w:t>н</w:t>
      </w:r>
      <w:r>
        <w:t>дарт.</w:t>
      </w:r>
    </w:p>
    <w:p w:rsidR="00952A50" w:rsidRPr="00952A50" w:rsidRDefault="00952A50" w:rsidP="00952A50"/>
    <w:p w:rsidR="00C12D79" w:rsidRDefault="00DA02E9" w:rsidP="00BF58D1">
      <w:pPr>
        <w:pStyle w:val="16"/>
      </w:pPr>
      <w:r w:rsidRPr="00DA02E9">
        <w:t>ОБЩИЕ ПОЛОЖЕНИЯ</w:t>
      </w:r>
      <w:bookmarkEnd w:id="3"/>
    </w:p>
    <w:p w:rsidR="00CE6A36" w:rsidRPr="00CE6A36" w:rsidRDefault="00CE6A36" w:rsidP="00CE6A36"/>
    <w:p w:rsidR="00DA02E9" w:rsidRPr="00BF58D1" w:rsidRDefault="00C12D79" w:rsidP="00BF58D1">
      <w:pPr>
        <w:pStyle w:val="2"/>
      </w:pPr>
      <w:r w:rsidRPr="00BF58D1">
        <w:t>1.1</w:t>
      </w:r>
      <w:r w:rsidR="00DA02E9" w:rsidRPr="00BF58D1">
        <w:t>. Область применения</w:t>
      </w:r>
    </w:p>
    <w:p w:rsidR="00076E2F" w:rsidRPr="00076E2F" w:rsidRDefault="00C20522" w:rsidP="005C3142">
      <w:pPr>
        <w:pStyle w:val="times14x15"/>
      </w:pPr>
      <w:r w:rsidRPr="00076E2F">
        <w:t xml:space="preserve">Типовая образовательная </w:t>
      </w:r>
      <w:r w:rsidR="00DA02E9" w:rsidRPr="00076E2F">
        <w:t xml:space="preserve">программа (ТОП-программа) </w:t>
      </w:r>
      <w:r w:rsidRPr="00076E2F">
        <w:t xml:space="preserve">– комплект нормативной и </w:t>
      </w:r>
      <w:r w:rsidR="004A1441" w:rsidRPr="00076E2F">
        <w:t>учебно-методической документаци</w:t>
      </w:r>
      <w:r w:rsidRPr="00076E2F">
        <w:t>и</w:t>
      </w:r>
      <w:r w:rsidR="00DA02E9" w:rsidRPr="00076E2F">
        <w:t>,</w:t>
      </w:r>
      <w:r w:rsidRPr="00076E2F">
        <w:t xml:space="preserve"> которая определяет </w:t>
      </w:r>
      <w:r w:rsidR="00076E2F" w:rsidRPr="00076E2F">
        <w:t>с</w:t>
      </w:r>
      <w:r w:rsidR="00076E2F" w:rsidRPr="00076E2F">
        <w:t>о</w:t>
      </w:r>
      <w:r w:rsidR="00076E2F" w:rsidRPr="00076E2F">
        <w:t>держание и организацию учебного процесса в соответствии с общими треб</w:t>
      </w:r>
      <w:r w:rsidR="00076E2F" w:rsidRPr="00076E2F">
        <w:t>о</w:t>
      </w:r>
      <w:r w:rsidR="00076E2F" w:rsidRPr="00076E2F">
        <w:t>ваниями федеральных государственных об</w:t>
      </w:r>
      <w:r w:rsidR="00076E2F">
        <w:t xml:space="preserve">разовательных стандартов </w:t>
      </w:r>
      <w:r w:rsidR="00952A50">
        <w:t>высш</w:t>
      </w:r>
      <w:r w:rsidR="00952A50">
        <w:t>е</w:t>
      </w:r>
      <w:r w:rsidR="00952A50">
        <w:t xml:space="preserve">го образования </w:t>
      </w:r>
      <w:r w:rsidR="00076E2F">
        <w:t>(ФГОС</w:t>
      </w:r>
      <w:r w:rsidR="00952A50">
        <w:t xml:space="preserve"> </w:t>
      </w:r>
      <w:proofErr w:type="gramStart"/>
      <w:r w:rsidR="00952A50">
        <w:t>ВО</w:t>
      </w:r>
      <w:proofErr w:type="gramEnd"/>
      <w:r w:rsidR="00076E2F">
        <w:t>)</w:t>
      </w:r>
      <w:r w:rsidR="00076E2F" w:rsidRPr="00076E2F">
        <w:t>.</w:t>
      </w:r>
    </w:p>
    <w:p w:rsidR="00076E2F" w:rsidRDefault="00076E2F" w:rsidP="005C3142">
      <w:pPr>
        <w:pStyle w:val="times14x15"/>
      </w:pPr>
      <w:r w:rsidRPr="00076E2F">
        <w:t xml:space="preserve">ТОП-программа </w:t>
      </w:r>
      <w:proofErr w:type="gramStart"/>
      <w:r w:rsidRPr="00076E2F">
        <w:t>предназначена</w:t>
      </w:r>
      <w:proofErr w:type="gramEnd"/>
      <w:r w:rsidRPr="00076E2F">
        <w:t xml:space="preserve"> для встраивания в качестве образов</w:t>
      </w:r>
      <w:r w:rsidRPr="00076E2F">
        <w:t>а</w:t>
      </w:r>
      <w:r w:rsidRPr="00076E2F">
        <w:t xml:space="preserve">тельного модуля в основные образовательные программы (ООП) вузов, </w:t>
      </w:r>
      <w:r>
        <w:t xml:space="preserve">а </w:t>
      </w:r>
      <w:r w:rsidRPr="00076E2F">
        <w:t xml:space="preserve">также в дополнительные </w:t>
      </w:r>
      <w:r>
        <w:t xml:space="preserve">профессиональные </w:t>
      </w:r>
      <w:r w:rsidRPr="00076E2F">
        <w:t>программы (программы пов</w:t>
      </w:r>
      <w:r w:rsidRPr="00076E2F">
        <w:t>ы</w:t>
      </w:r>
      <w:r w:rsidRPr="00076E2F">
        <w:t>шения квалификации</w:t>
      </w:r>
      <w:r>
        <w:t xml:space="preserve"> и</w:t>
      </w:r>
      <w:r w:rsidRPr="00076E2F">
        <w:t xml:space="preserve"> профессиональной переподготовки).</w:t>
      </w:r>
    </w:p>
    <w:p w:rsidR="00076E2F" w:rsidRDefault="0056685A" w:rsidP="00BF58D1">
      <w:pPr>
        <w:pStyle w:val="times14x15"/>
      </w:pPr>
      <w:r w:rsidRPr="002D4F22">
        <w:t>ТОП-программ</w:t>
      </w:r>
      <w:r w:rsidR="00FB3929">
        <w:t>а</w:t>
      </w:r>
      <w:r w:rsidRPr="002D4F22">
        <w:t xml:space="preserve"> </w:t>
      </w:r>
      <w:r w:rsidRPr="00640CD5">
        <w:rPr>
          <w:i/>
        </w:rPr>
        <w:t>«</w:t>
      </w:r>
      <w:r w:rsidR="00B6353A">
        <w:rPr>
          <w:i/>
        </w:rPr>
        <w:t>Разработчик 1С</w:t>
      </w:r>
      <w:r w:rsidRPr="00640CD5">
        <w:rPr>
          <w:i/>
        </w:rPr>
        <w:t>»</w:t>
      </w:r>
      <w:r>
        <w:t xml:space="preserve"> </w:t>
      </w:r>
      <w:proofErr w:type="gramStart"/>
      <w:r w:rsidR="00076E2F" w:rsidRPr="00076E2F">
        <w:t>направлена</w:t>
      </w:r>
      <w:proofErr w:type="gramEnd"/>
      <w:r w:rsidR="00076E2F" w:rsidRPr="00076E2F">
        <w:t xml:space="preserve"> на реализацию треб</w:t>
      </w:r>
      <w:r w:rsidR="00076E2F" w:rsidRPr="00076E2F">
        <w:t>о</w:t>
      </w:r>
      <w:r w:rsidR="00076E2F" w:rsidRPr="00076E2F">
        <w:t>ваний бизнес-индустрии к содержанию подготовки ИКТ-специалистов в с</w:t>
      </w:r>
      <w:r w:rsidR="00076E2F" w:rsidRPr="00076E2F">
        <w:t>и</w:t>
      </w:r>
      <w:r w:rsidR="00076E2F" w:rsidRPr="00076E2F">
        <w:t xml:space="preserve">стеме отечественного профессионального образования путем встраивания </w:t>
      </w:r>
      <w:r w:rsidR="00076E2F" w:rsidRPr="00076E2F">
        <w:lastRenderedPageBreak/>
        <w:t xml:space="preserve">учебно-методических ресурсов </w:t>
      </w:r>
      <w:r w:rsidR="00076E2F">
        <w:t xml:space="preserve">фирмы «1С» </w:t>
      </w:r>
      <w:r w:rsidR="00076E2F" w:rsidRPr="00076E2F">
        <w:t>в основные и дополнительные образовательные программы.</w:t>
      </w:r>
    </w:p>
    <w:p w:rsidR="00C12D79" w:rsidRPr="00790D51" w:rsidRDefault="00C12D79" w:rsidP="00BF58D1">
      <w:pPr>
        <w:pStyle w:val="times14x15"/>
      </w:pPr>
      <w:r w:rsidRPr="00790D51">
        <w:t xml:space="preserve">Основными пользователями </w:t>
      </w:r>
      <w:proofErr w:type="gramStart"/>
      <w:r w:rsidR="00C644C4">
        <w:t>ТОП-программы</w:t>
      </w:r>
      <w:proofErr w:type="gramEnd"/>
      <w:r w:rsidRPr="00790D51">
        <w:t xml:space="preserve"> являются:</w:t>
      </w:r>
    </w:p>
    <w:p w:rsidR="00BC0847" w:rsidRDefault="006B2408" w:rsidP="00884DD6">
      <w:pPr>
        <w:pStyle w:val="SpisokText"/>
      </w:pPr>
      <w:r w:rsidRPr="00790D51">
        <w:t>профессорско</w:t>
      </w:r>
      <w:r w:rsidR="00C12D79" w:rsidRPr="00790D51">
        <w:t>-преподавательские коллективы учебных завед</w:t>
      </w:r>
      <w:r w:rsidR="00C12D79" w:rsidRPr="00790D51">
        <w:t>е</w:t>
      </w:r>
      <w:r w:rsidR="00C12D79" w:rsidRPr="00790D51">
        <w:t>ний, ответственные за разработку, реализацию и обновление о</w:t>
      </w:r>
      <w:r w:rsidR="00C12D79" w:rsidRPr="00790D51">
        <w:t>б</w:t>
      </w:r>
      <w:r w:rsidR="00C12D79" w:rsidRPr="00790D51">
        <w:t>разовательных программ с учетом достижений науки, техники и социаль</w:t>
      </w:r>
      <w:r w:rsidR="00884DD6">
        <w:t>ной сферы по</w:t>
      </w:r>
      <w:r w:rsidR="00884DD6" w:rsidRPr="00884DD6">
        <w:t xml:space="preserve"> рекомендуемым для встраивания напра</w:t>
      </w:r>
      <w:r w:rsidR="00884DD6" w:rsidRPr="00884DD6">
        <w:t>в</w:t>
      </w:r>
      <w:r w:rsidR="00884DD6" w:rsidRPr="00884DD6">
        <w:t>лениям и уровням подготовки профессионального образования</w:t>
      </w:r>
      <w:r w:rsidR="00C12D79" w:rsidRPr="00790D51">
        <w:t>;</w:t>
      </w:r>
      <w:r w:rsidR="00BC0847" w:rsidRPr="00BC0847">
        <w:t xml:space="preserve"> </w:t>
      </w:r>
    </w:p>
    <w:p w:rsidR="00BC0847" w:rsidRDefault="006B2408" w:rsidP="005C3142">
      <w:pPr>
        <w:pStyle w:val="SpisokText"/>
      </w:pPr>
      <w:r w:rsidRPr="00790D51">
        <w:t xml:space="preserve">объединения </w:t>
      </w:r>
      <w:r w:rsidR="00BC0847" w:rsidRPr="00790D51">
        <w:t xml:space="preserve">специалистов и работодателей, саморегулируемые организации в сфере </w:t>
      </w:r>
      <w:r w:rsidR="00884DD6">
        <w:t>ИКТ</w:t>
      </w:r>
      <w:r w:rsidR="00BC0847" w:rsidRPr="00790D51">
        <w:t>;</w:t>
      </w:r>
    </w:p>
    <w:p w:rsidR="00BC0847" w:rsidRDefault="006B2408" w:rsidP="005C3142">
      <w:pPr>
        <w:pStyle w:val="SpisokText"/>
      </w:pPr>
      <w:r w:rsidRPr="00790D51">
        <w:t>ректоры</w:t>
      </w:r>
      <w:r w:rsidR="00BC0847" w:rsidRPr="00790D51">
        <w:t>, проректоры и другие руководители учебных завед</w:t>
      </w:r>
      <w:r w:rsidR="00BC0847" w:rsidRPr="00790D51">
        <w:t>е</w:t>
      </w:r>
      <w:r w:rsidR="00BC0847" w:rsidRPr="00790D51">
        <w:t>ний, отвечающие в пределах своей компетенции за качество подготовки выпускников;</w:t>
      </w:r>
    </w:p>
    <w:p w:rsidR="00C644C4" w:rsidRPr="005C3142" w:rsidRDefault="006B2408" w:rsidP="005C3142">
      <w:pPr>
        <w:pStyle w:val="SpisokText"/>
      </w:pPr>
      <w:r w:rsidRPr="005C3142">
        <w:t>обучающиеся</w:t>
      </w:r>
      <w:r w:rsidR="00C12D79" w:rsidRPr="005C3142">
        <w:t>, ответственные за эффективную реализацию своей учебной деятельности по освоению образовательной программы по данному направлению подготовки;</w:t>
      </w:r>
    </w:p>
    <w:p w:rsidR="00C644C4" w:rsidRPr="005C3142" w:rsidRDefault="006B2408" w:rsidP="005C3142">
      <w:pPr>
        <w:pStyle w:val="SpisokText"/>
      </w:pPr>
      <w:r w:rsidRPr="005C3142">
        <w:t xml:space="preserve">государственные </w:t>
      </w:r>
      <w:r w:rsidR="00C12D79" w:rsidRPr="005C3142">
        <w:t>аттестационные и экзаменационные комиссии, осуществляющие оценку качества подготовки выпускников;</w:t>
      </w:r>
    </w:p>
    <w:p w:rsidR="00BC0847" w:rsidRDefault="006B2408" w:rsidP="005C3142">
      <w:pPr>
        <w:pStyle w:val="SpisokText"/>
      </w:pPr>
      <w:r w:rsidRPr="005C3142">
        <w:t>организации</w:t>
      </w:r>
      <w:r w:rsidR="00C12D79" w:rsidRPr="005C3142">
        <w:t>, осуществляющие разработку примерных образ</w:t>
      </w:r>
      <w:r w:rsidR="00C12D79" w:rsidRPr="005C3142">
        <w:t>о</w:t>
      </w:r>
      <w:r w:rsidR="00C12D79" w:rsidRPr="005C3142">
        <w:t>вательных программ по поручению уполномоченного федерал</w:t>
      </w:r>
      <w:r w:rsidR="00C12D79" w:rsidRPr="005C3142">
        <w:t>ь</w:t>
      </w:r>
      <w:r w:rsidR="00C12D79" w:rsidRPr="005C3142">
        <w:t>ного органа исполнительной власти</w:t>
      </w:r>
      <w:r w:rsidR="00BC0847" w:rsidRPr="005C3142">
        <w:t xml:space="preserve"> или иного заказчика</w:t>
      </w:r>
      <w:r w:rsidR="00C12D79" w:rsidRPr="005C3142">
        <w:t>;</w:t>
      </w:r>
    </w:p>
    <w:p w:rsidR="004E2BA2" w:rsidRDefault="004E2BA2" w:rsidP="004E2BA2">
      <w:pPr>
        <w:pStyle w:val="SpisokText"/>
      </w:pPr>
      <w:r>
        <w:t>образовательные учреждения, осуществляющие разработку со</w:t>
      </w:r>
      <w:r>
        <w:t>б</w:t>
      </w:r>
      <w:r>
        <w:t>ственных образовательных стандартов;</w:t>
      </w:r>
    </w:p>
    <w:p w:rsidR="00BC0847" w:rsidRPr="005C3142" w:rsidRDefault="006B2408" w:rsidP="005C3142">
      <w:pPr>
        <w:pStyle w:val="SpisokText"/>
      </w:pPr>
      <w:r w:rsidRPr="005C3142">
        <w:t>органы</w:t>
      </w:r>
      <w:r w:rsidR="00C12D79" w:rsidRPr="005C3142">
        <w:t>, обеспечивающие финансирование высшего и дополн</w:t>
      </w:r>
      <w:r w:rsidR="00C12D79" w:rsidRPr="005C3142">
        <w:t>и</w:t>
      </w:r>
      <w:r w:rsidR="00C12D79" w:rsidRPr="005C3142">
        <w:t>тельного профессионального образования;</w:t>
      </w:r>
    </w:p>
    <w:p w:rsidR="00BC0847" w:rsidRPr="005C3142" w:rsidRDefault="006B2408" w:rsidP="005C3142">
      <w:pPr>
        <w:pStyle w:val="SpisokText"/>
      </w:pPr>
      <w:r w:rsidRPr="005C3142">
        <w:t xml:space="preserve">уполномоченные </w:t>
      </w:r>
      <w:r w:rsidR="00C12D79" w:rsidRPr="005C3142">
        <w:t>государственные органы исполнительной вл</w:t>
      </w:r>
      <w:r w:rsidR="00C12D79" w:rsidRPr="005C3142">
        <w:t>а</w:t>
      </w:r>
      <w:r w:rsidR="00C12D79" w:rsidRPr="005C3142">
        <w:t>сти, осуществляющие аккредитацию и контроль качества в сф</w:t>
      </w:r>
      <w:r w:rsidR="00C12D79" w:rsidRPr="005C3142">
        <w:t>е</w:t>
      </w:r>
      <w:r w:rsidR="00C12D79" w:rsidRPr="005C3142">
        <w:t>ре высшего и дополнительного профессионального образов</w:t>
      </w:r>
      <w:r w:rsidR="00C12D79" w:rsidRPr="005C3142">
        <w:t>а</w:t>
      </w:r>
      <w:r w:rsidR="00C12D79" w:rsidRPr="005C3142">
        <w:t>ния;</w:t>
      </w:r>
    </w:p>
    <w:p w:rsidR="00BC0847" w:rsidRPr="005C3142" w:rsidRDefault="006B2408" w:rsidP="005C3142">
      <w:pPr>
        <w:pStyle w:val="SpisokText"/>
      </w:pPr>
      <w:r w:rsidRPr="005C3142">
        <w:lastRenderedPageBreak/>
        <w:t xml:space="preserve">уполномоченные </w:t>
      </w:r>
      <w:r w:rsidR="00C12D79" w:rsidRPr="005C3142">
        <w:t>государственные органы исполнительной вл</w:t>
      </w:r>
      <w:r w:rsidR="00C12D79" w:rsidRPr="005C3142">
        <w:t>а</w:t>
      </w:r>
      <w:r w:rsidR="00C12D79" w:rsidRPr="005C3142">
        <w:t xml:space="preserve">сти, обеспечивающие </w:t>
      </w:r>
      <w:proofErr w:type="gramStart"/>
      <w:r w:rsidR="00C12D79" w:rsidRPr="005C3142">
        <w:t>контроль за</w:t>
      </w:r>
      <w:proofErr w:type="gramEnd"/>
      <w:r w:rsidR="00C12D79" w:rsidRPr="005C3142">
        <w:t xml:space="preserve"> соблюдением законодател</w:t>
      </w:r>
      <w:r w:rsidR="00C12D79" w:rsidRPr="005C3142">
        <w:t>ь</w:t>
      </w:r>
      <w:r w:rsidR="00C12D79" w:rsidRPr="005C3142">
        <w:t xml:space="preserve">ства в системе </w:t>
      </w:r>
      <w:r w:rsidR="00CB6871" w:rsidRPr="005C3142">
        <w:t>профессионального образования</w:t>
      </w:r>
      <w:r>
        <w:t>;</w:t>
      </w:r>
    </w:p>
    <w:p w:rsidR="00C12D79" w:rsidRPr="005C3142" w:rsidRDefault="006B2408" w:rsidP="005C3142">
      <w:pPr>
        <w:pStyle w:val="SpisokText"/>
      </w:pPr>
      <w:r w:rsidRPr="005C3142">
        <w:t>абитуриенты</w:t>
      </w:r>
      <w:r w:rsidR="00C12D79" w:rsidRPr="005C3142">
        <w:t>, принимающие решение о выборе направления подготовки, квалификации и учебного заведения, осуществл</w:t>
      </w:r>
      <w:r w:rsidR="00C12D79" w:rsidRPr="005C3142">
        <w:t>я</w:t>
      </w:r>
      <w:r w:rsidR="00C12D79" w:rsidRPr="005C3142">
        <w:t>ющего подготовку.</w:t>
      </w:r>
    </w:p>
    <w:p w:rsidR="00BC0847" w:rsidRDefault="00BC0847" w:rsidP="00BC0847">
      <w:pPr>
        <w:pStyle w:val="af9"/>
        <w:tabs>
          <w:tab w:val="clear" w:pos="643"/>
        </w:tabs>
        <w:ind w:left="1069" w:firstLine="0"/>
        <w:rPr>
          <w:highlight w:val="yellow"/>
        </w:rPr>
      </w:pPr>
    </w:p>
    <w:p w:rsidR="00CE6A36" w:rsidRPr="0056685A" w:rsidRDefault="00CE6A36" w:rsidP="002C7418">
      <w:pPr>
        <w:pStyle w:val="times14x15"/>
        <w:numPr>
          <w:ilvl w:val="1"/>
          <w:numId w:val="5"/>
        </w:numPr>
        <w:rPr>
          <w:b/>
        </w:rPr>
      </w:pPr>
      <w:r w:rsidRPr="0056685A">
        <w:rPr>
          <w:b/>
        </w:rPr>
        <w:t xml:space="preserve">Нормативные документы </w:t>
      </w:r>
    </w:p>
    <w:p w:rsidR="004E2BA2" w:rsidRDefault="004E2BA2" w:rsidP="004E2BA2">
      <w:pPr>
        <w:pStyle w:val="SpisokText"/>
      </w:pPr>
      <w:r w:rsidRPr="004E2BA2">
        <w:t>Федеральны</w:t>
      </w:r>
      <w:r>
        <w:t>й закон</w:t>
      </w:r>
      <w:r w:rsidRPr="004E2BA2">
        <w:t xml:space="preserve"> Российской Федерации</w:t>
      </w:r>
      <w:r>
        <w:t xml:space="preserve"> от 29 декабря 2012 г. №273-ФЗ «</w:t>
      </w:r>
      <w:r w:rsidRPr="004E2BA2">
        <w:t>Об образовании</w:t>
      </w:r>
      <w:r>
        <w:t xml:space="preserve"> в Российской Федерации»;</w:t>
      </w:r>
    </w:p>
    <w:p w:rsidR="000F677F" w:rsidRDefault="000F677F" w:rsidP="000F677F">
      <w:pPr>
        <w:pStyle w:val="SpisokText"/>
      </w:pPr>
      <w:r>
        <w:t>Федеральные законы Российской Федерации: "Об образовании" (от 10 июля 1992 года  №3266-1) и "О высшем и послевузовском профессиональном образовании" (от 22 августа 1996 года №125-ФЗ);</w:t>
      </w:r>
    </w:p>
    <w:p w:rsidR="004E2BA2" w:rsidRDefault="004E2BA2" w:rsidP="004E2BA2">
      <w:pPr>
        <w:pStyle w:val="SpisokText"/>
      </w:pPr>
      <w: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 Российской Ф</w:t>
      </w:r>
      <w:r>
        <w:t>е</w:t>
      </w:r>
      <w:r>
        <w:t>дерации от 14 февраля 2008 года № 71;</w:t>
      </w:r>
    </w:p>
    <w:p w:rsidR="004E2BA2" w:rsidRDefault="004E2BA2" w:rsidP="004E2BA2">
      <w:pPr>
        <w:pStyle w:val="SpisokText"/>
      </w:pPr>
      <w:r>
        <w:t>Единый квалификационный справочник должностей руковод</w:t>
      </w:r>
      <w:r>
        <w:t>и</w:t>
      </w:r>
      <w:r>
        <w:t>телей, специалистов и других служащих. Постановление Ми</w:t>
      </w:r>
      <w:r>
        <w:t>н</w:t>
      </w:r>
      <w:r>
        <w:t>труда РФ от 9 февраля 2004 г. № 9 (ЕКС);</w:t>
      </w:r>
    </w:p>
    <w:p w:rsidR="004E2BA2" w:rsidRDefault="004E2BA2" w:rsidP="004E2BA2">
      <w:pPr>
        <w:pStyle w:val="SpisokText"/>
      </w:pPr>
      <w:r>
        <w:t>Единый тарифно-квалификационный справочник работ и пр</w:t>
      </w:r>
      <w:r>
        <w:t>о</w:t>
      </w:r>
      <w:r>
        <w:t>фессий рабочих (ЕТКС);</w:t>
      </w:r>
    </w:p>
    <w:p w:rsidR="004E2BA2" w:rsidRDefault="004E2BA2" w:rsidP="004E2BA2">
      <w:pPr>
        <w:pStyle w:val="SpisokText"/>
      </w:pPr>
      <w:r>
        <w:t>Общероссийский классификатор занятий (ОКЗ), введен в де</w:t>
      </w:r>
      <w:r>
        <w:t>й</w:t>
      </w:r>
      <w:r>
        <w:t>ствие Постановлением Госстандарта России от 30.12.93 № 298;</w:t>
      </w:r>
    </w:p>
    <w:p w:rsidR="004E2BA2" w:rsidRDefault="004E2BA2" w:rsidP="004E2BA2">
      <w:pPr>
        <w:pStyle w:val="SpisokText"/>
      </w:pPr>
      <w:r>
        <w:t>ОКПДТР Общероссийский классификатор профессий рабочих, должностей служащих и тарифных разрядов (принят постано</w:t>
      </w:r>
      <w:r>
        <w:t>в</w:t>
      </w:r>
      <w:r>
        <w:t>лением Госстандарта РФ от 26 декабря 1994 г. № 367, с измен</w:t>
      </w:r>
      <w:r>
        <w:t>е</w:t>
      </w:r>
      <w:r>
        <w:t>ниями №№ 1/96, 2/99, 3/2002, 4/2003);</w:t>
      </w:r>
    </w:p>
    <w:p w:rsidR="004E2BA2" w:rsidRDefault="004E2BA2" w:rsidP="004E2BA2">
      <w:pPr>
        <w:pStyle w:val="SpisokText"/>
      </w:pPr>
      <w:proofErr w:type="gramStart"/>
      <w:r>
        <w:lastRenderedPageBreak/>
        <w:t>Квалификационный справочник должностей руководителей, специалистов и других служащих, утв. постановлением Минт</w:t>
      </w:r>
      <w:r>
        <w:t>р</w:t>
      </w:r>
      <w:r>
        <w:t>уда РФ от 21 августа 1998 г. № 37 (с изменениями от 21 января, 4 августа 2000 г., 20 апреля 2001 г., 31 мая, 20 июня 2002 г., 28 июля, 12 ноября 2003 г., 25 июля 2005 г., 7 ноября 2006 г., 17 сентября 2007 г., 29 апреля 2008 г.);</w:t>
      </w:r>
      <w:proofErr w:type="gramEnd"/>
    </w:p>
    <w:p w:rsidR="004E2BA2" w:rsidRDefault="004E2BA2" w:rsidP="004E2BA2">
      <w:pPr>
        <w:pStyle w:val="SpisokText"/>
      </w:pPr>
      <w:r>
        <w:t>Распоряжение Президента РСПП № РП-46 от 28 июня 2007 г. «об утверждении Макета и Положения о профессиональном стандарте».</w:t>
      </w:r>
    </w:p>
    <w:p w:rsidR="00E92DA4" w:rsidRPr="00A55597" w:rsidRDefault="00E92DA4" w:rsidP="00E92DA4">
      <w:pPr>
        <w:pStyle w:val="SpisokText"/>
        <w:rPr>
          <w:szCs w:val="27"/>
        </w:rPr>
      </w:pPr>
      <w:r w:rsidRPr="00A55597">
        <w:rPr>
          <w:szCs w:val="27"/>
        </w:rPr>
        <w:t xml:space="preserve">Информационная технология. Процессы Жизненного Цикла Программных Средств. ГОСТ </w:t>
      </w:r>
      <w:proofErr w:type="gramStart"/>
      <w:r w:rsidRPr="00A55597">
        <w:rPr>
          <w:szCs w:val="27"/>
        </w:rPr>
        <w:t>Р</w:t>
      </w:r>
      <w:proofErr w:type="gramEnd"/>
      <w:r w:rsidRPr="00A55597">
        <w:rPr>
          <w:szCs w:val="27"/>
        </w:rPr>
        <w:t xml:space="preserve"> ИСО/МЭК 12207-99, Госуда</w:t>
      </w:r>
      <w:r w:rsidRPr="00A55597">
        <w:rPr>
          <w:szCs w:val="27"/>
        </w:rPr>
        <w:t>р</w:t>
      </w:r>
      <w:r w:rsidRPr="00A55597">
        <w:rPr>
          <w:szCs w:val="27"/>
        </w:rPr>
        <w:t>ственный Стандарт Российской Федерации, 1999 // Госстандарт России, Москва, 2000.</w:t>
      </w:r>
    </w:p>
    <w:p w:rsidR="00697692" w:rsidRPr="00A55597" w:rsidRDefault="00B37F12" w:rsidP="00B37F12">
      <w:pPr>
        <w:pStyle w:val="SpisokText"/>
        <w:rPr>
          <w:i/>
          <w:szCs w:val="27"/>
        </w:rPr>
      </w:pPr>
      <w:r w:rsidRPr="00B37F12">
        <w:t>Информационная технология. Системная и программная инж</w:t>
      </w:r>
      <w:r w:rsidRPr="00B37F12">
        <w:t>е</w:t>
      </w:r>
      <w:r w:rsidRPr="00B37F12">
        <w:t>нерия. Процессы жизненного цикла программных средств</w:t>
      </w:r>
      <w:r w:rsidR="00A55597">
        <w:t xml:space="preserve">. ГОСТ </w:t>
      </w:r>
      <w:proofErr w:type="gramStart"/>
      <w:r w:rsidR="00A55597">
        <w:t>Р</w:t>
      </w:r>
      <w:proofErr w:type="gramEnd"/>
      <w:r w:rsidR="00A55597">
        <w:t xml:space="preserve"> ИСО/МЭК 12207-2010, </w:t>
      </w:r>
      <w:r w:rsidR="00A55597" w:rsidRPr="00A55597">
        <w:rPr>
          <w:szCs w:val="27"/>
        </w:rPr>
        <w:t>Государственный Стандарт Ро</w:t>
      </w:r>
      <w:r w:rsidR="00A55597" w:rsidRPr="00A55597">
        <w:rPr>
          <w:szCs w:val="27"/>
        </w:rPr>
        <w:t>с</w:t>
      </w:r>
      <w:r w:rsidR="00A55597" w:rsidRPr="00A55597">
        <w:rPr>
          <w:szCs w:val="27"/>
        </w:rPr>
        <w:t>сийской Федерации,</w:t>
      </w:r>
      <w:r w:rsidR="00A55597">
        <w:rPr>
          <w:szCs w:val="27"/>
        </w:rPr>
        <w:t xml:space="preserve"> 2010</w:t>
      </w:r>
      <w:r w:rsidR="00A55597">
        <w:t xml:space="preserve"> </w:t>
      </w:r>
      <w:r>
        <w:t>// Введен в действие 01.03.2012.</w:t>
      </w:r>
    </w:p>
    <w:p w:rsidR="0097620B" w:rsidRDefault="0097620B" w:rsidP="0097620B">
      <w:pPr>
        <w:pStyle w:val="SpisokText"/>
        <w:numPr>
          <w:ilvl w:val="0"/>
          <w:numId w:val="0"/>
        </w:numPr>
        <w:ind w:left="1562"/>
      </w:pPr>
    </w:p>
    <w:p w:rsidR="00CE6A36" w:rsidRPr="000F677F" w:rsidRDefault="00CE6A36" w:rsidP="002C7418">
      <w:pPr>
        <w:pStyle w:val="times14x15"/>
        <w:numPr>
          <w:ilvl w:val="1"/>
          <w:numId w:val="5"/>
        </w:numPr>
        <w:rPr>
          <w:b/>
        </w:rPr>
      </w:pPr>
      <w:r w:rsidRPr="000F677F">
        <w:rPr>
          <w:b/>
        </w:rPr>
        <w:t xml:space="preserve">Общая характеристика </w:t>
      </w:r>
      <w:proofErr w:type="gramStart"/>
      <w:r w:rsidR="000F677F">
        <w:rPr>
          <w:b/>
        </w:rPr>
        <w:t>Т</w:t>
      </w:r>
      <w:r w:rsidRPr="000F677F">
        <w:rPr>
          <w:b/>
        </w:rPr>
        <w:t>ОП</w:t>
      </w:r>
      <w:r w:rsidR="000F677F">
        <w:rPr>
          <w:b/>
        </w:rPr>
        <w:t>-программы</w:t>
      </w:r>
      <w:proofErr w:type="gramEnd"/>
    </w:p>
    <w:p w:rsidR="00FB3929" w:rsidRPr="00FB3929" w:rsidRDefault="00455031" w:rsidP="00427BA3">
      <w:pPr>
        <w:pStyle w:val="times14x15"/>
        <w:tabs>
          <w:tab w:val="left" w:pos="6840"/>
        </w:tabs>
      </w:pPr>
      <w:r>
        <w:t xml:space="preserve">Целью </w:t>
      </w:r>
      <w:proofErr w:type="gramStart"/>
      <w:r w:rsidR="00FB3929" w:rsidRPr="00FB3929">
        <w:t>ТОП-программ</w:t>
      </w:r>
      <w:r>
        <w:t>ы</w:t>
      </w:r>
      <w:proofErr w:type="gramEnd"/>
      <w:r w:rsidR="00FB3929" w:rsidRPr="00FB3929">
        <w:t xml:space="preserve"> </w:t>
      </w:r>
      <w:r w:rsidR="004E2BA2" w:rsidRPr="004E2BA2">
        <w:rPr>
          <w:i/>
        </w:rPr>
        <w:t>«Разработчик 1С»</w:t>
      </w:r>
      <w:r w:rsidR="004E2BA2">
        <w:t xml:space="preserve"> </w:t>
      </w:r>
      <w:r w:rsidR="004E2BA2" w:rsidRPr="004E2BA2">
        <w:t xml:space="preserve">является приобретение </w:t>
      </w:r>
      <w:r w:rsidR="004E2BA2">
        <w:t xml:space="preserve">(развитие) </w:t>
      </w:r>
      <w:r w:rsidR="004E2BA2" w:rsidRPr="004E2BA2">
        <w:t xml:space="preserve">компетенций, знаний, умений и навыков в области </w:t>
      </w:r>
      <w:r w:rsidR="004E2BA2">
        <w:t xml:space="preserve">разработки </w:t>
      </w:r>
      <w:r w:rsidR="001E0328" w:rsidRPr="001E0328">
        <w:t>прикладного программного обеспечения</w:t>
      </w:r>
      <w:r w:rsidR="004E2BA2" w:rsidRPr="004E2BA2">
        <w:t xml:space="preserve">, </w:t>
      </w:r>
      <w:r w:rsidR="004E2BA2" w:rsidRPr="000B1440">
        <w:t xml:space="preserve">а также </w:t>
      </w:r>
      <w:r w:rsidR="00140F14" w:rsidRPr="000B1440">
        <w:t xml:space="preserve">формирование </w:t>
      </w:r>
      <w:r w:rsidR="004E2BA2" w:rsidRPr="000B1440">
        <w:t>личностных качеств, необходимы</w:t>
      </w:r>
      <w:r w:rsidR="00140F14" w:rsidRPr="000B1440">
        <w:t>х</w:t>
      </w:r>
      <w:r w:rsidR="004E2BA2" w:rsidRPr="000B1440">
        <w:t xml:space="preserve"> для нач</w:t>
      </w:r>
      <w:r w:rsidR="00140F14" w:rsidRPr="000B1440">
        <w:t>инающих программистов</w:t>
      </w:r>
      <w:r w:rsidR="004E2BA2" w:rsidRPr="000B1440">
        <w:t>.</w:t>
      </w:r>
    </w:p>
    <w:p w:rsidR="00455031" w:rsidRDefault="00FB3929" w:rsidP="00455031">
      <w:pPr>
        <w:pStyle w:val="times14x15"/>
      </w:pPr>
      <w:r w:rsidRPr="00FB3929">
        <w:t xml:space="preserve">Срок освоения </w:t>
      </w:r>
      <w:proofErr w:type="gramStart"/>
      <w:r w:rsidR="00455031">
        <w:t>Т</w:t>
      </w:r>
      <w:r w:rsidRPr="00FB3929">
        <w:t>ОП</w:t>
      </w:r>
      <w:r w:rsidR="00455031">
        <w:t>-программы</w:t>
      </w:r>
      <w:proofErr w:type="gramEnd"/>
      <w:r w:rsidRPr="00FB3929">
        <w:t xml:space="preserve"> </w:t>
      </w:r>
      <w:r w:rsidR="00455031">
        <w:t>зависит от интенсивности изучения и</w:t>
      </w:r>
      <w:r w:rsidR="00CD23BC">
        <w:t xml:space="preserve"> набора </w:t>
      </w:r>
      <w:r w:rsidR="00E92DA4">
        <w:t>дисциплин</w:t>
      </w:r>
      <w:r w:rsidR="00CD23BC">
        <w:t>,</w:t>
      </w:r>
      <w:r w:rsidR="00455031">
        <w:t xml:space="preserve"> </w:t>
      </w:r>
      <w:r w:rsidRPr="00FB3929">
        <w:t xml:space="preserve">составляет </w:t>
      </w:r>
      <w:r w:rsidR="00455031" w:rsidRPr="00E92DA4">
        <w:t>1-2</w:t>
      </w:r>
      <w:r w:rsidRPr="00E92DA4">
        <w:t xml:space="preserve"> года</w:t>
      </w:r>
      <w:r w:rsidR="00140F14" w:rsidRPr="00E92DA4">
        <w:t xml:space="preserve"> (1-</w:t>
      </w:r>
      <w:r w:rsidR="007A49C9" w:rsidRPr="00E92DA4">
        <w:t>3</w:t>
      </w:r>
      <w:r w:rsidR="00140F14" w:rsidRPr="00E92DA4">
        <w:t xml:space="preserve"> семестра)</w:t>
      </w:r>
      <w:r w:rsidR="00455031" w:rsidRPr="00E92DA4">
        <w:t>.</w:t>
      </w:r>
    </w:p>
    <w:p w:rsidR="00455031" w:rsidRDefault="00FB3929" w:rsidP="00FB3929">
      <w:pPr>
        <w:pStyle w:val="times14x15"/>
      </w:pPr>
      <w:r w:rsidRPr="00FB3929">
        <w:t xml:space="preserve">Трудоемкость освоения студентом </w:t>
      </w:r>
      <w:proofErr w:type="gramStart"/>
      <w:r w:rsidR="00455031">
        <w:t>Т</w:t>
      </w:r>
      <w:r w:rsidRPr="00FB3929">
        <w:t>ОП</w:t>
      </w:r>
      <w:r w:rsidR="00455031">
        <w:t>-программы</w:t>
      </w:r>
      <w:proofErr w:type="gramEnd"/>
      <w:r w:rsidRPr="00FB3929">
        <w:t xml:space="preserve"> </w:t>
      </w:r>
      <w:r w:rsidR="00E92DA4">
        <w:t>в полном объеме</w:t>
      </w:r>
      <w:r w:rsidRPr="00FB3929">
        <w:t>, включа</w:t>
      </w:r>
      <w:r w:rsidR="00E92DA4">
        <w:t>я</w:t>
      </w:r>
      <w:r w:rsidRPr="00FB3929">
        <w:t xml:space="preserve"> все виды аудиторной и самостоятельной работы студента, практики и вр</w:t>
      </w:r>
      <w:r w:rsidR="00455031">
        <w:t>емя, отводимое на контроль каче</w:t>
      </w:r>
      <w:r w:rsidRPr="00FB3929">
        <w:t xml:space="preserve">ства освоения </w:t>
      </w:r>
      <w:r w:rsidR="00455031">
        <w:t>материалов</w:t>
      </w:r>
      <w:r w:rsidRPr="00FB3929">
        <w:t xml:space="preserve">, составляет </w:t>
      </w:r>
      <w:r w:rsidR="009A41E2">
        <w:t>10</w:t>
      </w:r>
      <w:r w:rsidRPr="00FB3929">
        <w:t xml:space="preserve"> зачетных единиц.</w:t>
      </w:r>
    </w:p>
    <w:p w:rsidR="00640CD5" w:rsidRDefault="00640CD5" w:rsidP="00FB3929">
      <w:pPr>
        <w:pStyle w:val="times14x15"/>
      </w:pPr>
    </w:p>
    <w:p w:rsidR="00455031" w:rsidRPr="000F677F" w:rsidRDefault="00455031" w:rsidP="002C7418">
      <w:pPr>
        <w:pStyle w:val="times14x15"/>
        <w:numPr>
          <w:ilvl w:val="1"/>
          <w:numId w:val="5"/>
        </w:numPr>
        <w:rPr>
          <w:b/>
        </w:rPr>
      </w:pPr>
      <w:r w:rsidRPr="00455031">
        <w:rPr>
          <w:b/>
        </w:rPr>
        <w:lastRenderedPageBreak/>
        <w:t xml:space="preserve">Требования к </w:t>
      </w:r>
      <w:r w:rsidR="001F400F">
        <w:rPr>
          <w:b/>
        </w:rPr>
        <w:t>слушателям</w:t>
      </w:r>
    </w:p>
    <w:p w:rsidR="0056685A" w:rsidRDefault="001F400F" w:rsidP="00455031">
      <w:pPr>
        <w:pStyle w:val="times14x15"/>
      </w:pPr>
      <w:r w:rsidRPr="005C3142">
        <w:t xml:space="preserve">Слушатели (студенты) </w:t>
      </w:r>
      <w:proofErr w:type="gramStart"/>
      <w:r w:rsidRPr="005C3142">
        <w:t>ТОП-программы</w:t>
      </w:r>
      <w:proofErr w:type="gramEnd"/>
      <w:r w:rsidR="00455031" w:rsidRPr="005C3142">
        <w:t xml:space="preserve"> долж</w:t>
      </w:r>
      <w:r w:rsidRPr="005C3142">
        <w:t>ны</w:t>
      </w:r>
      <w:r w:rsidR="00455031" w:rsidRPr="005C3142">
        <w:t xml:space="preserve"> иметь </w:t>
      </w:r>
      <w:r w:rsidRPr="005C3142">
        <w:t>базовую ко</w:t>
      </w:r>
      <w:r w:rsidRPr="005C3142">
        <w:t>м</w:t>
      </w:r>
      <w:r w:rsidRPr="005C3142">
        <w:t xml:space="preserve">пьютерную грамотность, </w:t>
      </w:r>
      <w:r w:rsidR="005C3142">
        <w:t>иметь опыт</w:t>
      </w:r>
      <w:r w:rsidRPr="005C3142">
        <w:t xml:space="preserve"> </w:t>
      </w:r>
      <w:r w:rsidR="005C3142">
        <w:t>ис</w:t>
      </w:r>
      <w:r w:rsidRPr="005C3142">
        <w:t>пользова</w:t>
      </w:r>
      <w:r w:rsidR="005C3142">
        <w:t>ния</w:t>
      </w:r>
      <w:r w:rsidRPr="005C3142">
        <w:t xml:space="preserve"> компьютерных прил</w:t>
      </w:r>
      <w:r w:rsidRPr="005C3142">
        <w:t>о</w:t>
      </w:r>
      <w:r w:rsidRPr="005C3142">
        <w:t>жений.</w:t>
      </w:r>
    </w:p>
    <w:p w:rsidR="00B37851" w:rsidRDefault="00B37851" w:rsidP="00455031">
      <w:pPr>
        <w:pStyle w:val="times14x15"/>
      </w:pPr>
    </w:p>
    <w:p w:rsidR="00640CD5" w:rsidRPr="00640CD5" w:rsidRDefault="00640CD5" w:rsidP="002C7418">
      <w:pPr>
        <w:pStyle w:val="times14x15"/>
        <w:numPr>
          <w:ilvl w:val="1"/>
          <w:numId w:val="5"/>
        </w:numPr>
        <w:rPr>
          <w:b/>
          <w:lang w:val="en-US"/>
        </w:rPr>
      </w:pPr>
      <w:proofErr w:type="spellStart"/>
      <w:r w:rsidRPr="00640CD5">
        <w:rPr>
          <w:b/>
          <w:lang w:val="en-US"/>
        </w:rPr>
        <w:t>Целевые</w:t>
      </w:r>
      <w:proofErr w:type="spellEnd"/>
      <w:r w:rsidRPr="00640CD5">
        <w:rPr>
          <w:b/>
          <w:lang w:val="en-US"/>
        </w:rPr>
        <w:t xml:space="preserve"> </w:t>
      </w:r>
      <w:proofErr w:type="spellStart"/>
      <w:r w:rsidRPr="00640CD5">
        <w:rPr>
          <w:b/>
          <w:lang w:val="en-US"/>
        </w:rPr>
        <w:t>профессиональные</w:t>
      </w:r>
      <w:proofErr w:type="spellEnd"/>
      <w:r w:rsidRPr="00640CD5">
        <w:rPr>
          <w:b/>
          <w:lang w:val="en-US"/>
        </w:rPr>
        <w:t xml:space="preserve"> </w:t>
      </w:r>
      <w:proofErr w:type="spellStart"/>
      <w:r w:rsidRPr="00640CD5">
        <w:rPr>
          <w:b/>
          <w:lang w:val="en-US"/>
        </w:rPr>
        <w:t>сертификации</w:t>
      </w:r>
      <w:proofErr w:type="spellEnd"/>
    </w:p>
    <w:p w:rsidR="00B6353A" w:rsidRDefault="00640CD5" w:rsidP="00B6353A">
      <w:pPr>
        <w:pStyle w:val="times14x15"/>
      </w:pPr>
      <w:r w:rsidRPr="00640CD5">
        <w:t>ТОП-программ</w:t>
      </w:r>
      <w:r>
        <w:t>а</w:t>
      </w:r>
      <w:r w:rsidRPr="00640CD5">
        <w:t xml:space="preserve"> «</w:t>
      </w:r>
      <w:r w:rsidR="00B6353A">
        <w:rPr>
          <w:i/>
        </w:rPr>
        <w:t>Разработчик 1С</w:t>
      </w:r>
      <w:r w:rsidRPr="00640CD5">
        <w:t>»</w:t>
      </w:r>
      <w:r>
        <w:t xml:space="preserve"> готовит к получению</w:t>
      </w:r>
      <w:r w:rsidR="00B6353A">
        <w:t xml:space="preserve"> </w:t>
      </w:r>
      <w:r w:rsidRPr="00640CD5">
        <w:t>професси</w:t>
      </w:r>
      <w:r w:rsidRPr="00640CD5">
        <w:t>о</w:t>
      </w:r>
      <w:r w:rsidRPr="00640CD5">
        <w:t>нальны</w:t>
      </w:r>
      <w:r>
        <w:t>х</w:t>
      </w:r>
      <w:r w:rsidRPr="00640CD5">
        <w:t xml:space="preserve"> </w:t>
      </w:r>
      <w:r>
        <w:t>сертификаций</w:t>
      </w:r>
      <w:r w:rsidR="0097620B">
        <w:t>:</w:t>
      </w:r>
    </w:p>
    <w:p w:rsidR="00B6353A" w:rsidRDefault="00B6353A" w:rsidP="002C7418">
      <w:pPr>
        <w:pStyle w:val="times14x15"/>
        <w:numPr>
          <w:ilvl w:val="0"/>
          <w:numId w:val="9"/>
        </w:numPr>
      </w:pPr>
      <w:r>
        <w:t>1С</w:t>
      </w:r>
      <w:proofErr w:type="gramStart"/>
      <w:r>
        <w:t>:С</w:t>
      </w:r>
      <w:proofErr w:type="gramEnd"/>
      <w:r>
        <w:t>пециалист</w:t>
      </w:r>
      <w:r w:rsidR="00140F14">
        <w:t>;</w:t>
      </w:r>
    </w:p>
    <w:p w:rsidR="00640CD5" w:rsidRDefault="00B6353A" w:rsidP="002C7418">
      <w:pPr>
        <w:pStyle w:val="times14x15"/>
        <w:numPr>
          <w:ilvl w:val="0"/>
          <w:numId w:val="9"/>
        </w:numPr>
      </w:pPr>
      <w:r>
        <w:t>1С</w:t>
      </w:r>
      <w:proofErr w:type="gramStart"/>
      <w:r>
        <w:t>:П</w:t>
      </w:r>
      <w:proofErr w:type="gramEnd"/>
      <w:r>
        <w:t>рофессионал</w:t>
      </w:r>
      <w:r w:rsidR="00140F14">
        <w:t>.</w:t>
      </w:r>
    </w:p>
    <w:p w:rsidR="00E55691" w:rsidRPr="00E55691" w:rsidRDefault="00E55691" w:rsidP="00640CD5">
      <w:pPr>
        <w:pStyle w:val="times14x15"/>
      </w:pPr>
    </w:p>
    <w:p w:rsidR="00640CD5" w:rsidRPr="00E55691" w:rsidRDefault="00912867" w:rsidP="002C7418">
      <w:pPr>
        <w:pStyle w:val="times14x15"/>
        <w:numPr>
          <w:ilvl w:val="1"/>
          <w:numId w:val="5"/>
        </w:numPr>
        <w:rPr>
          <w:b/>
        </w:rPr>
      </w:pPr>
      <w:r w:rsidRPr="00E55691">
        <w:rPr>
          <w:b/>
        </w:rPr>
        <w:t>Рекомендуемы</w:t>
      </w:r>
      <w:r w:rsidR="007B2234" w:rsidRPr="00E55691">
        <w:rPr>
          <w:b/>
        </w:rPr>
        <w:t>е</w:t>
      </w:r>
      <w:r w:rsidRPr="00E55691">
        <w:rPr>
          <w:b/>
        </w:rPr>
        <w:t xml:space="preserve"> </w:t>
      </w:r>
      <w:r w:rsidR="005C3142" w:rsidRPr="00E55691">
        <w:rPr>
          <w:b/>
        </w:rPr>
        <w:t xml:space="preserve">для встраивания </w:t>
      </w:r>
      <w:r w:rsidR="002A6D90">
        <w:rPr>
          <w:b/>
        </w:rPr>
        <w:t>направления высшего о</w:t>
      </w:r>
      <w:r w:rsidR="002A6D90">
        <w:rPr>
          <w:b/>
        </w:rPr>
        <w:t>б</w:t>
      </w:r>
      <w:r w:rsidR="002A6D90">
        <w:rPr>
          <w:b/>
        </w:rPr>
        <w:t>разования</w:t>
      </w:r>
      <w:r w:rsidR="00B37851">
        <w:rPr>
          <w:b/>
        </w:rPr>
        <w:t xml:space="preserve"> </w:t>
      </w:r>
    </w:p>
    <w:p w:rsidR="00640CD5" w:rsidRDefault="00640CD5" w:rsidP="00640CD5">
      <w:pPr>
        <w:pStyle w:val="times14x15"/>
      </w:pPr>
      <w:r w:rsidRPr="00640CD5">
        <w:t>ТОП-программ</w:t>
      </w:r>
      <w:r>
        <w:t>а</w:t>
      </w:r>
      <w:r w:rsidRPr="00640CD5">
        <w:t xml:space="preserve"> «</w:t>
      </w:r>
      <w:r w:rsidR="00B6353A" w:rsidRPr="00B6353A">
        <w:rPr>
          <w:i/>
        </w:rPr>
        <w:t>Разработчик 1С</w:t>
      </w:r>
      <w:r w:rsidRPr="00640CD5">
        <w:t>»</w:t>
      </w:r>
      <w:r>
        <w:t xml:space="preserve"> </w:t>
      </w:r>
      <w:r w:rsidR="005C3142">
        <w:t>рекомендуется для встраивания в направления подготовки</w:t>
      </w:r>
      <w:r w:rsidR="002A6D90">
        <w:t xml:space="preserve"> высшего образования</w:t>
      </w:r>
      <w:r w:rsidR="00BF58D1">
        <w:t xml:space="preserve"> </w:t>
      </w:r>
      <w:r w:rsidR="002A6D90">
        <w:t>(</w:t>
      </w:r>
      <w:proofErr w:type="gramStart"/>
      <w:r w:rsidR="00BF58D1">
        <w:t>ВО</w:t>
      </w:r>
      <w:proofErr w:type="gramEnd"/>
      <w:r w:rsidR="002A6D90">
        <w:t>)</w:t>
      </w:r>
      <w:r w:rsidR="005C3142">
        <w:t>, свя</w:t>
      </w:r>
      <w:r w:rsidR="00BF58D1">
        <w:t>занные с г</w:t>
      </w:r>
      <w:r w:rsidR="00140F14">
        <w:t xml:space="preserve">лубоким изучением ИКТ (табл.1). </w:t>
      </w:r>
      <w:r w:rsidR="002A6D90">
        <w:t xml:space="preserve">Дисциплины </w:t>
      </w:r>
      <w:proofErr w:type="gramStart"/>
      <w:r w:rsidR="002A6D90">
        <w:t>ТОП-программы</w:t>
      </w:r>
      <w:proofErr w:type="gramEnd"/>
      <w:r w:rsidR="002A6D90">
        <w:t xml:space="preserve"> или их </w:t>
      </w:r>
      <w:r w:rsidR="000C53B6">
        <w:t>разделы</w:t>
      </w:r>
      <w:r w:rsidR="002A6D90">
        <w:t xml:space="preserve"> </w:t>
      </w:r>
      <w:r w:rsidR="00BF58D1">
        <w:t>мо</w:t>
      </w:r>
      <w:r w:rsidR="002A6D90">
        <w:t>гут</w:t>
      </w:r>
      <w:r w:rsidR="00BF58D1">
        <w:t xml:space="preserve"> быть </w:t>
      </w:r>
      <w:r w:rsidR="002A6D90">
        <w:t xml:space="preserve">также </w:t>
      </w:r>
      <w:r w:rsidR="00BF58D1">
        <w:t xml:space="preserve">реализованы в более широком </w:t>
      </w:r>
      <w:r w:rsidR="00140F14">
        <w:t>перечне</w:t>
      </w:r>
      <w:r w:rsidR="00BF58D1">
        <w:t xml:space="preserve"> направлений</w:t>
      </w:r>
      <w:r w:rsidR="002A6D90" w:rsidRPr="002A6D90">
        <w:t xml:space="preserve"> </w:t>
      </w:r>
      <w:r w:rsidR="002A6D90">
        <w:t>с целью ра</w:t>
      </w:r>
      <w:r w:rsidR="002A6D90">
        <w:t>з</w:t>
      </w:r>
      <w:r w:rsidR="002A6D90">
        <w:t>вития необходимых компетенций в области ИКТ</w:t>
      </w:r>
      <w:r w:rsidR="00BF58D1">
        <w:t xml:space="preserve">. </w:t>
      </w:r>
    </w:p>
    <w:p w:rsidR="00912867" w:rsidRPr="00912867" w:rsidRDefault="00BF58D1" w:rsidP="00D1384B">
      <w:pPr>
        <w:pStyle w:val="fortables12"/>
        <w:jc w:val="right"/>
        <w:outlineLvl w:val="0"/>
        <w:rPr>
          <w:b/>
        </w:rPr>
      </w:pPr>
      <w:r>
        <w:rPr>
          <w:b/>
        </w:rPr>
        <w:t xml:space="preserve">Табл. 1. </w:t>
      </w:r>
      <w:r w:rsidR="00912867" w:rsidRPr="00912867">
        <w:rPr>
          <w:b/>
        </w:rPr>
        <w:t xml:space="preserve">Рекомендуемые </w:t>
      </w:r>
      <w:r w:rsidR="006055EE">
        <w:rPr>
          <w:b/>
        </w:rPr>
        <w:t xml:space="preserve">для встраивания </w:t>
      </w:r>
      <w:r w:rsidR="00912867" w:rsidRPr="00912867">
        <w:rPr>
          <w:b/>
        </w:rPr>
        <w:t xml:space="preserve">направления </w:t>
      </w:r>
      <w:r w:rsidR="00E55691">
        <w:rPr>
          <w:b/>
        </w:rPr>
        <w:t xml:space="preserve">ФГОС </w:t>
      </w:r>
      <w:proofErr w:type="gramStart"/>
      <w:r w:rsidR="002A6D90">
        <w:rPr>
          <w:b/>
        </w:rPr>
        <w:t>ВО</w:t>
      </w:r>
      <w:proofErr w:type="gramEnd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12"/>
        <w:gridCol w:w="7159"/>
      </w:tblGrid>
      <w:tr w:rsidR="00E55691" w:rsidRPr="00044947" w:rsidTr="00E55691">
        <w:tc>
          <w:tcPr>
            <w:tcW w:w="1260" w:type="pct"/>
            <w:shd w:val="clear" w:color="auto" w:fill="BFBFBF" w:themeFill="background1" w:themeFillShade="BF"/>
          </w:tcPr>
          <w:p w:rsidR="00E55691" w:rsidRPr="00434982" w:rsidRDefault="00E55691" w:rsidP="00E92DA4">
            <w:pPr>
              <w:spacing w:before="60" w:afterLines="60" w:after="144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740" w:type="pct"/>
            <w:shd w:val="clear" w:color="auto" w:fill="BFBFBF" w:themeFill="background1" w:themeFillShade="BF"/>
          </w:tcPr>
          <w:p w:rsidR="00E55691" w:rsidRPr="00E55691" w:rsidRDefault="00140F14" w:rsidP="004677BD">
            <w:pPr>
              <w:spacing w:before="60" w:afterLines="60" w:after="144"/>
              <w:rPr>
                <w:b/>
              </w:rPr>
            </w:pPr>
            <w:r>
              <w:rPr>
                <w:b/>
              </w:rPr>
              <w:t xml:space="preserve">Название направления ФГОС </w:t>
            </w:r>
            <w:proofErr w:type="gramStart"/>
            <w:r w:rsidR="007A0AC3">
              <w:rPr>
                <w:b/>
              </w:rPr>
              <w:t>ВО</w:t>
            </w:r>
            <w:proofErr w:type="gramEnd"/>
          </w:p>
        </w:tc>
      </w:tr>
      <w:tr w:rsidR="00912867" w:rsidRPr="00044947" w:rsidTr="00912867">
        <w:tc>
          <w:tcPr>
            <w:tcW w:w="1260" w:type="pct"/>
          </w:tcPr>
          <w:p w:rsidR="00912867" w:rsidRPr="00434982" w:rsidRDefault="00912867" w:rsidP="00E92DA4">
            <w:pPr>
              <w:spacing w:before="60" w:afterLines="60" w:after="144"/>
              <w:jc w:val="center"/>
            </w:pPr>
            <w:r w:rsidRPr="00434982">
              <w:rPr>
                <w:b/>
              </w:rPr>
              <w:t>230</w:t>
            </w:r>
            <w:r w:rsidRPr="00434982">
              <w:rPr>
                <w:b/>
                <w:lang w:val="en-US"/>
              </w:rPr>
              <w:t>000</w:t>
            </w:r>
          </w:p>
        </w:tc>
        <w:tc>
          <w:tcPr>
            <w:tcW w:w="3740" w:type="pct"/>
          </w:tcPr>
          <w:p w:rsidR="00912867" w:rsidRPr="00E55691" w:rsidRDefault="00912867" w:rsidP="00E92DA4">
            <w:pPr>
              <w:spacing w:before="60" w:afterLines="60" w:after="144"/>
              <w:rPr>
                <w:b/>
              </w:rPr>
            </w:pPr>
            <w:r w:rsidRPr="00E55691">
              <w:rPr>
                <w:b/>
              </w:rPr>
              <w:t>Информатика и вычислительная техника</w:t>
            </w:r>
          </w:p>
        </w:tc>
      </w:tr>
      <w:tr w:rsidR="00912867" w:rsidRPr="00044947" w:rsidTr="00912867">
        <w:tc>
          <w:tcPr>
            <w:tcW w:w="1260" w:type="pct"/>
          </w:tcPr>
          <w:p w:rsidR="00912867" w:rsidRPr="00912867" w:rsidRDefault="00912867" w:rsidP="00E92DA4">
            <w:pPr>
              <w:spacing w:before="60" w:afterLines="60" w:after="144"/>
              <w:jc w:val="center"/>
            </w:pPr>
            <w:r w:rsidRPr="00912867">
              <w:t>2301</w:t>
            </w:r>
            <w:r w:rsidRPr="00912867">
              <w:rPr>
                <w:lang w:val="en-US"/>
              </w:rPr>
              <w:t>00</w:t>
            </w:r>
          </w:p>
        </w:tc>
        <w:tc>
          <w:tcPr>
            <w:tcW w:w="3740" w:type="pct"/>
          </w:tcPr>
          <w:p w:rsidR="00912867" w:rsidRDefault="00E55691" w:rsidP="00E92DA4">
            <w:pPr>
              <w:spacing w:before="60" w:afterLines="60" w:after="144"/>
            </w:pPr>
            <w:r w:rsidRPr="00E55691">
              <w:t>Информатика и вычислительная техника</w:t>
            </w:r>
          </w:p>
        </w:tc>
      </w:tr>
      <w:tr w:rsidR="00912867" w:rsidRPr="00044947" w:rsidTr="00912867">
        <w:tc>
          <w:tcPr>
            <w:tcW w:w="1260" w:type="pct"/>
          </w:tcPr>
          <w:p w:rsidR="00912867" w:rsidRDefault="00912867" w:rsidP="00E92DA4">
            <w:pPr>
              <w:spacing w:before="60" w:afterLines="60" w:after="144"/>
              <w:jc w:val="center"/>
            </w:pPr>
            <w:r w:rsidRPr="00726431">
              <w:t>230</w:t>
            </w:r>
            <w:r w:rsidR="00E55691">
              <w:t>4</w:t>
            </w:r>
            <w:r w:rsidRPr="00726431">
              <w:rPr>
                <w:lang w:val="en-US"/>
              </w:rPr>
              <w:t>00</w:t>
            </w:r>
          </w:p>
        </w:tc>
        <w:tc>
          <w:tcPr>
            <w:tcW w:w="3740" w:type="pct"/>
          </w:tcPr>
          <w:p w:rsidR="00912867" w:rsidRDefault="00E55691" w:rsidP="00E92DA4">
            <w:pPr>
              <w:spacing w:before="60" w:afterLines="60" w:after="144"/>
            </w:pPr>
            <w:r w:rsidRPr="00E55691">
              <w:t>Информационные системы и технологии</w:t>
            </w:r>
          </w:p>
        </w:tc>
      </w:tr>
      <w:tr w:rsidR="00912867" w:rsidRPr="00044947" w:rsidTr="00912867">
        <w:tc>
          <w:tcPr>
            <w:tcW w:w="1260" w:type="pct"/>
          </w:tcPr>
          <w:p w:rsidR="00912867" w:rsidRDefault="00912867" w:rsidP="00E92DA4">
            <w:pPr>
              <w:spacing w:before="60" w:afterLines="60" w:after="144"/>
              <w:jc w:val="center"/>
            </w:pPr>
            <w:r w:rsidRPr="00726431">
              <w:t>230</w:t>
            </w:r>
            <w:r w:rsidR="00E55691">
              <w:t>7</w:t>
            </w:r>
            <w:r w:rsidRPr="00726431">
              <w:rPr>
                <w:lang w:val="en-US"/>
              </w:rPr>
              <w:t>00</w:t>
            </w:r>
          </w:p>
        </w:tc>
        <w:tc>
          <w:tcPr>
            <w:tcW w:w="3740" w:type="pct"/>
          </w:tcPr>
          <w:p w:rsidR="00912867" w:rsidRDefault="00E55691" w:rsidP="00E92DA4">
            <w:pPr>
              <w:spacing w:before="60" w:afterLines="60" w:after="144"/>
            </w:pPr>
            <w:r w:rsidRPr="00E55691">
              <w:t>Прикладная информатика</w:t>
            </w:r>
          </w:p>
        </w:tc>
      </w:tr>
      <w:tr w:rsidR="00912867" w:rsidRPr="00044947" w:rsidTr="00912867">
        <w:tc>
          <w:tcPr>
            <w:tcW w:w="1260" w:type="pct"/>
          </w:tcPr>
          <w:p w:rsidR="00912867" w:rsidRDefault="00912867" w:rsidP="00E92DA4">
            <w:pPr>
              <w:spacing w:before="60" w:afterLines="60" w:after="144"/>
              <w:jc w:val="center"/>
            </w:pPr>
            <w:r w:rsidRPr="00726431">
              <w:t>23</w:t>
            </w:r>
            <w:r w:rsidR="00E55691">
              <w:t>10</w:t>
            </w:r>
            <w:r w:rsidRPr="00726431">
              <w:rPr>
                <w:lang w:val="en-US"/>
              </w:rPr>
              <w:t>00</w:t>
            </w:r>
          </w:p>
        </w:tc>
        <w:tc>
          <w:tcPr>
            <w:tcW w:w="3740" w:type="pct"/>
          </w:tcPr>
          <w:p w:rsidR="00912867" w:rsidRDefault="00E55691" w:rsidP="00E92DA4">
            <w:pPr>
              <w:spacing w:before="60" w:afterLines="60" w:after="144"/>
            </w:pPr>
            <w:r w:rsidRPr="00E55691">
              <w:t>Программная инженерия</w:t>
            </w:r>
          </w:p>
        </w:tc>
      </w:tr>
      <w:tr w:rsidR="00912867" w:rsidRPr="00044947" w:rsidTr="00912867">
        <w:tc>
          <w:tcPr>
            <w:tcW w:w="1260" w:type="pct"/>
          </w:tcPr>
          <w:p w:rsidR="00912867" w:rsidRDefault="00912867" w:rsidP="00E92DA4">
            <w:pPr>
              <w:spacing w:before="60" w:afterLines="60" w:after="144"/>
              <w:jc w:val="center"/>
            </w:pPr>
            <w:r w:rsidRPr="00726431">
              <w:t>23</w:t>
            </w:r>
            <w:r w:rsidR="00E55691">
              <w:t>13</w:t>
            </w:r>
            <w:r w:rsidRPr="00726431">
              <w:rPr>
                <w:lang w:val="en-US"/>
              </w:rPr>
              <w:t>00</w:t>
            </w:r>
          </w:p>
        </w:tc>
        <w:tc>
          <w:tcPr>
            <w:tcW w:w="3740" w:type="pct"/>
          </w:tcPr>
          <w:p w:rsidR="00912867" w:rsidRDefault="00E55691" w:rsidP="00E92DA4">
            <w:pPr>
              <w:spacing w:before="60" w:afterLines="60" w:after="144"/>
            </w:pPr>
            <w:r w:rsidRPr="00E55691">
              <w:t>Прикладная математика</w:t>
            </w:r>
          </w:p>
        </w:tc>
      </w:tr>
      <w:tr w:rsidR="00E55691" w:rsidTr="00912867">
        <w:tc>
          <w:tcPr>
            <w:tcW w:w="1260" w:type="pct"/>
          </w:tcPr>
          <w:p w:rsidR="00E55691" w:rsidRPr="00434982" w:rsidRDefault="00E55691" w:rsidP="00E92DA4">
            <w:pPr>
              <w:spacing w:before="60" w:afterLines="60" w:after="144"/>
              <w:jc w:val="center"/>
            </w:pPr>
            <w:r w:rsidRPr="00434982">
              <w:rPr>
                <w:b/>
              </w:rPr>
              <w:t>2</w:t>
            </w:r>
            <w:r w:rsidR="00F5395C">
              <w:rPr>
                <w:b/>
              </w:rPr>
              <w:t>2</w:t>
            </w:r>
            <w:r w:rsidRPr="00434982">
              <w:rPr>
                <w:b/>
              </w:rPr>
              <w:t>0</w:t>
            </w:r>
            <w:r w:rsidRPr="00434982">
              <w:rPr>
                <w:b/>
                <w:lang w:val="en-US"/>
              </w:rPr>
              <w:t>000</w:t>
            </w:r>
          </w:p>
        </w:tc>
        <w:tc>
          <w:tcPr>
            <w:tcW w:w="3740" w:type="pct"/>
          </w:tcPr>
          <w:p w:rsidR="00E55691" w:rsidRPr="00E55691" w:rsidRDefault="00E55691" w:rsidP="00E92DA4">
            <w:pPr>
              <w:spacing w:before="60" w:afterLines="60" w:after="144"/>
              <w:rPr>
                <w:b/>
              </w:rPr>
            </w:pPr>
            <w:r w:rsidRPr="00E55691">
              <w:rPr>
                <w:b/>
              </w:rPr>
              <w:t>Автоматизация и управление</w:t>
            </w:r>
          </w:p>
        </w:tc>
      </w:tr>
      <w:tr w:rsidR="00E55691" w:rsidRPr="00E55691" w:rsidTr="00912867">
        <w:tc>
          <w:tcPr>
            <w:tcW w:w="1260" w:type="pct"/>
          </w:tcPr>
          <w:p w:rsidR="00E55691" w:rsidRPr="00E55691" w:rsidRDefault="00E55691" w:rsidP="00E92DA4">
            <w:pPr>
              <w:spacing w:before="60" w:afterLines="60" w:after="144"/>
              <w:jc w:val="center"/>
            </w:pPr>
            <w:r w:rsidRPr="00E55691">
              <w:t>220100</w:t>
            </w:r>
          </w:p>
        </w:tc>
        <w:tc>
          <w:tcPr>
            <w:tcW w:w="3740" w:type="pct"/>
          </w:tcPr>
          <w:p w:rsidR="00E55691" w:rsidRPr="00E55691" w:rsidRDefault="00E55691" w:rsidP="00E92DA4">
            <w:pPr>
              <w:spacing w:before="60" w:afterLines="60" w:after="144"/>
            </w:pPr>
            <w:r w:rsidRPr="00E55691">
              <w:t>Системный анализ и управление</w:t>
            </w:r>
          </w:p>
        </w:tc>
      </w:tr>
      <w:tr w:rsidR="00E55691" w:rsidRPr="00E55691" w:rsidTr="00912867">
        <w:tc>
          <w:tcPr>
            <w:tcW w:w="1260" w:type="pct"/>
          </w:tcPr>
          <w:p w:rsidR="00E55691" w:rsidRPr="00E55691" w:rsidRDefault="00E55691" w:rsidP="00E92DA4">
            <w:pPr>
              <w:spacing w:before="60" w:afterLines="60" w:after="144"/>
              <w:jc w:val="center"/>
            </w:pPr>
            <w:r w:rsidRPr="00E55691">
              <w:t>220400</w:t>
            </w:r>
          </w:p>
        </w:tc>
        <w:tc>
          <w:tcPr>
            <w:tcW w:w="3740" w:type="pct"/>
          </w:tcPr>
          <w:p w:rsidR="00E55691" w:rsidRPr="00E55691" w:rsidRDefault="00E55691" w:rsidP="00E92DA4">
            <w:pPr>
              <w:spacing w:before="60" w:afterLines="60" w:after="144"/>
            </w:pPr>
            <w:r w:rsidRPr="00E55691">
              <w:t>Управление в технических системах</w:t>
            </w:r>
          </w:p>
        </w:tc>
      </w:tr>
      <w:tr w:rsidR="00E55691" w:rsidRPr="00E55691" w:rsidTr="00912867">
        <w:tc>
          <w:tcPr>
            <w:tcW w:w="1260" w:type="pct"/>
          </w:tcPr>
          <w:p w:rsidR="00E55691" w:rsidRPr="00E55691" w:rsidRDefault="00E55691" w:rsidP="00E92DA4">
            <w:pPr>
              <w:spacing w:before="60" w:afterLines="60" w:after="144"/>
              <w:jc w:val="center"/>
            </w:pPr>
            <w:r w:rsidRPr="00E55691">
              <w:t>220700</w:t>
            </w:r>
          </w:p>
        </w:tc>
        <w:tc>
          <w:tcPr>
            <w:tcW w:w="3740" w:type="pct"/>
          </w:tcPr>
          <w:p w:rsidR="00E55691" w:rsidRPr="00E55691" w:rsidRDefault="00E55691" w:rsidP="00E92DA4">
            <w:pPr>
              <w:spacing w:before="60" w:afterLines="60" w:after="144"/>
            </w:pPr>
            <w:r w:rsidRPr="00E55691">
              <w:t>Автоматизация технологических процессов и производств</w:t>
            </w:r>
          </w:p>
        </w:tc>
      </w:tr>
      <w:tr w:rsidR="00E55691" w:rsidRPr="00E55691" w:rsidTr="00912867">
        <w:tc>
          <w:tcPr>
            <w:tcW w:w="1260" w:type="pct"/>
          </w:tcPr>
          <w:p w:rsidR="00E55691" w:rsidRPr="00E55691" w:rsidRDefault="00E55691" w:rsidP="00E92DA4">
            <w:pPr>
              <w:spacing w:before="60" w:afterLines="60" w:after="144"/>
              <w:jc w:val="center"/>
            </w:pPr>
            <w:r w:rsidRPr="00E55691">
              <w:lastRenderedPageBreak/>
              <w:t>221000</w:t>
            </w:r>
          </w:p>
        </w:tc>
        <w:tc>
          <w:tcPr>
            <w:tcW w:w="3740" w:type="pct"/>
          </w:tcPr>
          <w:p w:rsidR="00E55691" w:rsidRPr="00E55691" w:rsidRDefault="00E55691" w:rsidP="00E92DA4">
            <w:pPr>
              <w:spacing w:before="60" w:afterLines="60" w:after="144"/>
            </w:pPr>
            <w:proofErr w:type="spellStart"/>
            <w:r w:rsidRPr="00E55691">
              <w:t>Мехатроника</w:t>
            </w:r>
            <w:proofErr w:type="spellEnd"/>
            <w:r w:rsidRPr="00E55691">
              <w:t xml:space="preserve"> и робототехника</w:t>
            </w:r>
          </w:p>
        </w:tc>
      </w:tr>
      <w:tr w:rsidR="00E55691" w:rsidRPr="00E55691" w:rsidTr="00E55691">
        <w:tc>
          <w:tcPr>
            <w:tcW w:w="1260" w:type="pct"/>
          </w:tcPr>
          <w:p w:rsidR="00E55691" w:rsidRPr="00E55691" w:rsidRDefault="00E55691" w:rsidP="00E92DA4">
            <w:pPr>
              <w:spacing w:before="60" w:afterLines="60" w:after="144"/>
              <w:jc w:val="center"/>
              <w:rPr>
                <w:b/>
                <w:lang w:val="en-US"/>
              </w:rPr>
            </w:pPr>
            <w:r w:rsidRPr="00E55691">
              <w:rPr>
                <w:b/>
                <w:lang w:val="en-US"/>
              </w:rPr>
              <w:t>010</w:t>
            </w:r>
            <w:r w:rsidRPr="00E55691">
              <w:rPr>
                <w:b/>
              </w:rPr>
              <w:t>0</w:t>
            </w:r>
            <w:r w:rsidRPr="00E55691">
              <w:rPr>
                <w:b/>
                <w:lang w:val="en-US"/>
              </w:rPr>
              <w:t>00</w:t>
            </w:r>
          </w:p>
        </w:tc>
        <w:tc>
          <w:tcPr>
            <w:tcW w:w="3740" w:type="pct"/>
          </w:tcPr>
          <w:p w:rsidR="00E55691" w:rsidRPr="00E55691" w:rsidRDefault="00E55691" w:rsidP="00E92DA4">
            <w:pPr>
              <w:spacing w:before="60" w:afterLines="60" w:after="144"/>
              <w:rPr>
                <w:b/>
              </w:rPr>
            </w:pPr>
            <w:r w:rsidRPr="00E55691">
              <w:rPr>
                <w:b/>
              </w:rPr>
              <w:t>Физико-математические науки</w:t>
            </w:r>
          </w:p>
        </w:tc>
      </w:tr>
      <w:tr w:rsidR="00E55691" w:rsidTr="00E55691">
        <w:tc>
          <w:tcPr>
            <w:tcW w:w="1260" w:type="pct"/>
          </w:tcPr>
          <w:p w:rsidR="00E55691" w:rsidRPr="00434982" w:rsidRDefault="00E55691" w:rsidP="00E92DA4">
            <w:pPr>
              <w:spacing w:before="60" w:afterLines="60" w:after="144"/>
              <w:jc w:val="center"/>
              <w:rPr>
                <w:b/>
              </w:rPr>
            </w:pPr>
            <w:r>
              <w:rPr>
                <w:lang w:val="en-US"/>
              </w:rPr>
              <w:t>010</w:t>
            </w: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3740" w:type="pct"/>
          </w:tcPr>
          <w:p w:rsidR="00E55691" w:rsidRDefault="00E55691" w:rsidP="00E92DA4">
            <w:pPr>
              <w:spacing w:before="60" w:afterLines="60" w:after="144"/>
            </w:pPr>
            <w:r w:rsidRPr="00E55691">
              <w:t>Математика и компьютерные науки</w:t>
            </w:r>
          </w:p>
        </w:tc>
      </w:tr>
      <w:tr w:rsidR="00E55691" w:rsidTr="00E55691">
        <w:tc>
          <w:tcPr>
            <w:tcW w:w="1260" w:type="pct"/>
          </w:tcPr>
          <w:p w:rsidR="00E55691" w:rsidRDefault="00E55691" w:rsidP="00E92DA4">
            <w:pPr>
              <w:spacing w:before="60" w:afterLines="60" w:after="144"/>
              <w:jc w:val="center"/>
              <w:rPr>
                <w:lang w:val="en-US"/>
              </w:rPr>
            </w:pPr>
            <w:r w:rsidRPr="00E55691">
              <w:rPr>
                <w:lang w:val="en-US"/>
              </w:rPr>
              <w:t>010</w:t>
            </w:r>
            <w:r>
              <w:t>3</w:t>
            </w:r>
            <w:r w:rsidRPr="00E55691">
              <w:rPr>
                <w:lang w:val="en-US"/>
              </w:rPr>
              <w:t>00</w:t>
            </w:r>
          </w:p>
        </w:tc>
        <w:tc>
          <w:tcPr>
            <w:tcW w:w="3740" w:type="pct"/>
          </w:tcPr>
          <w:p w:rsidR="00E55691" w:rsidRPr="00E55691" w:rsidRDefault="00E55691" w:rsidP="00E92DA4">
            <w:pPr>
              <w:spacing w:before="60" w:afterLines="60" w:after="144"/>
            </w:pPr>
            <w:r w:rsidRPr="00E55691">
              <w:t>Фундаментальная информатика и информационные технологии</w:t>
            </w:r>
          </w:p>
        </w:tc>
      </w:tr>
      <w:tr w:rsidR="00E55691" w:rsidTr="00E55691">
        <w:tc>
          <w:tcPr>
            <w:tcW w:w="1260" w:type="pct"/>
          </w:tcPr>
          <w:p w:rsidR="00E55691" w:rsidRPr="00434982" w:rsidRDefault="00E55691" w:rsidP="00E92DA4">
            <w:pPr>
              <w:spacing w:before="60" w:afterLines="60" w:after="144"/>
              <w:jc w:val="center"/>
              <w:rPr>
                <w:b/>
              </w:rPr>
            </w:pPr>
            <w:r>
              <w:rPr>
                <w:lang w:val="en-US"/>
              </w:rPr>
              <w:t>010400</w:t>
            </w:r>
          </w:p>
        </w:tc>
        <w:tc>
          <w:tcPr>
            <w:tcW w:w="3740" w:type="pct"/>
          </w:tcPr>
          <w:p w:rsidR="00E55691" w:rsidRDefault="00E55691" w:rsidP="00E92DA4">
            <w:pPr>
              <w:spacing w:before="60" w:afterLines="60" w:after="144"/>
            </w:pPr>
            <w:r w:rsidRPr="00E55691">
              <w:t>Прикладная математика и информатика</w:t>
            </w:r>
          </w:p>
        </w:tc>
      </w:tr>
      <w:tr w:rsidR="00E55691" w:rsidTr="00E55691">
        <w:tc>
          <w:tcPr>
            <w:tcW w:w="1260" w:type="pct"/>
          </w:tcPr>
          <w:p w:rsidR="00E55691" w:rsidRPr="00434982" w:rsidRDefault="00E55691" w:rsidP="00E92DA4">
            <w:pPr>
              <w:spacing w:before="60" w:afterLines="60" w:after="144"/>
              <w:jc w:val="center"/>
              <w:rPr>
                <w:b/>
              </w:rPr>
            </w:pPr>
            <w:r>
              <w:rPr>
                <w:lang w:val="en-US"/>
              </w:rPr>
              <w:t>010500</w:t>
            </w:r>
          </w:p>
        </w:tc>
        <w:tc>
          <w:tcPr>
            <w:tcW w:w="3740" w:type="pct"/>
          </w:tcPr>
          <w:p w:rsidR="00E55691" w:rsidRDefault="00E55691" w:rsidP="00E92DA4">
            <w:pPr>
              <w:spacing w:before="60" w:afterLines="60" w:after="144"/>
            </w:pPr>
            <w:r w:rsidRPr="00E55691">
              <w:t>Математическое обеспечение и администрирование информацио</w:t>
            </w:r>
            <w:r w:rsidRPr="00E55691">
              <w:t>н</w:t>
            </w:r>
            <w:r w:rsidRPr="00E55691">
              <w:t>ных систем</w:t>
            </w:r>
          </w:p>
        </w:tc>
      </w:tr>
      <w:tr w:rsidR="00E55691" w:rsidRPr="00E55691" w:rsidTr="00E55691">
        <w:tc>
          <w:tcPr>
            <w:tcW w:w="1260" w:type="pct"/>
          </w:tcPr>
          <w:p w:rsidR="00E55691" w:rsidRPr="00E55691" w:rsidRDefault="00E55691" w:rsidP="00E92DA4">
            <w:pPr>
              <w:spacing w:before="60" w:afterLines="60" w:after="144"/>
              <w:jc w:val="center"/>
              <w:rPr>
                <w:b/>
                <w:lang w:val="en-US"/>
              </w:rPr>
            </w:pPr>
            <w:r w:rsidRPr="00E55691">
              <w:rPr>
                <w:b/>
                <w:lang w:val="en-US"/>
              </w:rPr>
              <w:t>XX0000</w:t>
            </w:r>
          </w:p>
        </w:tc>
        <w:tc>
          <w:tcPr>
            <w:tcW w:w="3740" w:type="pct"/>
          </w:tcPr>
          <w:p w:rsidR="00E55691" w:rsidRPr="00E55691" w:rsidRDefault="00E55691" w:rsidP="00E92DA4">
            <w:pPr>
              <w:spacing w:before="60" w:afterLines="60" w:after="144"/>
              <w:rPr>
                <w:b/>
              </w:rPr>
            </w:pPr>
            <w:r w:rsidRPr="00E55691">
              <w:rPr>
                <w:b/>
              </w:rPr>
              <w:t>Другие группы направлений</w:t>
            </w:r>
          </w:p>
        </w:tc>
      </w:tr>
      <w:tr w:rsidR="00E55691" w:rsidTr="00E55691">
        <w:tc>
          <w:tcPr>
            <w:tcW w:w="1260" w:type="pct"/>
          </w:tcPr>
          <w:p w:rsidR="00E55691" w:rsidRPr="00434982" w:rsidRDefault="00E55691" w:rsidP="00E92DA4">
            <w:pPr>
              <w:spacing w:before="60" w:afterLines="60" w:after="144"/>
              <w:jc w:val="center"/>
              <w:rPr>
                <w:b/>
              </w:rPr>
            </w:pPr>
            <w:r>
              <w:t>210700</w:t>
            </w:r>
          </w:p>
        </w:tc>
        <w:tc>
          <w:tcPr>
            <w:tcW w:w="3740" w:type="pct"/>
          </w:tcPr>
          <w:p w:rsidR="00E55691" w:rsidRDefault="00627586" w:rsidP="00E92DA4">
            <w:pPr>
              <w:spacing w:before="60" w:afterLines="60" w:after="144"/>
            </w:pPr>
            <w:r w:rsidRPr="00627586">
              <w:t>Инфокоммуникационные технологии и системы связи</w:t>
            </w:r>
          </w:p>
        </w:tc>
      </w:tr>
      <w:tr w:rsidR="00E55691" w:rsidTr="00E55691">
        <w:tc>
          <w:tcPr>
            <w:tcW w:w="1260" w:type="pct"/>
          </w:tcPr>
          <w:p w:rsidR="00E55691" w:rsidRPr="00434982" w:rsidRDefault="00E55691" w:rsidP="00E92DA4">
            <w:pPr>
              <w:spacing w:before="60" w:afterLines="60" w:after="144"/>
              <w:jc w:val="center"/>
              <w:rPr>
                <w:b/>
              </w:rPr>
            </w:pPr>
            <w:r>
              <w:t>090900</w:t>
            </w:r>
          </w:p>
        </w:tc>
        <w:tc>
          <w:tcPr>
            <w:tcW w:w="3740" w:type="pct"/>
          </w:tcPr>
          <w:p w:rsidR="00E55691" w:rsidRDefault="00E55691" w:rsidP="00E92DA4">
            <w:pPr>
              <w:spacing w:before="60" w:afterLines="60" w:after="144"/>
            </w:pPr>
            <w:r w:rsidRPr="00E55691">
              <w:t>Информационная безопасность</w:t>
            </w:r>
          </w:p>
        </w:tc>
      </w:tr>
      <w:tr w:rsidR="00E55691" w:rsidRPr="00E55691" w:rsidTr="00627586">
        <w:trPr>
          <w:trHeight w:val="70"/>
        </w:trPr>
        <w:tc>
          <w:tcPr>
            <w:tcW w:w="1260" w:type="pct"/>
          </w:tcPr>
          <w:p w:rsidR="00E55691" w:rsidRPr="00E55691" w:rsidRDefault="00E55691" w:rsidP="00E92DA4">
            <w:pPr>
              <w:spacing w:before="60" w:afterLines="60" w:after="144"/>
              <w:jc w:val="center"/>
            </w:pPr>
            <w:r w:rsidRPr="00E55691">
              <w:t>080500</w:t>
            </w:r>
          </w:p>
        </w:tc>
        <w:tc>
          <w:tcPr>
            <w:tcW w:w="3740" w:type="pct"/>
          </w:tcPr>
          <w:p w:rsidR="00E55691" w:rsidRPr="00E55691" w:rsidRDefault="00E55691" w:rsidP="00E92DA4">
            <w:pPr>
              <w:spacing w:before="60" w:afterLines="60" w:after="144"/>
            </w:pPr>
            <w:r w:rsidRPr="00E55691">
              <w:t>Бизнес-информатика</w:t>
            </w:r>
          </w:p>
        </w:tc>
      </w:tr>
    </w:tbl>
    <w:p w:rsidR="00E55691" w:rsidRDefault="00E55691" w:rsidP="00912867">
      <w:pPr>
        <w:pStyle w:val="fortables12"/>
        <w:jc w:val="right"/>
        <w:rPr>
          <w:b/>
        </w:rPr>
      </w:pPr>
    </w:p>
    <w:p w:rsidR="00C12D79" w:rsidRPr="00BF58D1" w:rsidRDefault="001F400F" w:rsidP="00BF58D1">
      <w:pPr>
        <w:pStyle w:val="16"/>
      </w:pPr>
      <w:bookmarkStart w:id="4" w:name="_Toc213214455"/>
      <w:r w:rsidRPr="00BF58D1">
        <w:t xml:space="preserve">ХАРАКТЕРИСТИКА </w:t>
      </w:r>
      <w:r w:rsidR="00B37851" w:rsidRPr="00BF58D1">
        <w:br/>
      </w:r>
      <w:r w:rsidRPr="00BF58D1">
        <w:t>ПРОФЕССИОНАЛЬНОЙ ДЕЯТЕЛЬНОСТИ</w:t>
      </w:r>
      <w:bookmarkEnd w:id="4"/>
    </w:p>
    <w:p w:rsidR="00B37851" w:rsidRPr="00B37851" w:rsidRDefault="00B37851" w:rsidP="00B37851"/>
    <w:p w:rsidR="001F400F" w:rsidRDefault="001F400F" w:rsidP="00D1384B">
      <w:pPr>
        <w:pStyle w:val="af9"/>
        <w:spacing w:line="36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2.1.</w:t>
      </w:r>
      <w:r w:rsidR="00C12D79" w:rsidRPr="00790D51">
        <w:rPr>
          <w:rFonts w:ascii="Times New Roman" w:hAnsi="Times New Roman"/>
          <w:b/>
          <w:bCs/>
        </w:rPr>
        <w:t xml:space="preserve"> Сфера и </w:t>
      </w:r>
      <w:r w:rsidR="00C12D79" w:rsidRPr="00790D51">
        <w:rPr>
          <w:rFonts w:ascii="Times New Roman" w:hAnsi="Times New Roman"/>
          <w:b/>
        </w:rPr>
        <w:t>области профессиональной деятельности</w:t>
      </w:r>
    </w:p>
    <w:p w:rsidR="007A0AC3" w:rsidRDefault="007A0AC3" w:rsidP="007A0AC3">
      <w:pPr>
        <w:pStyle w:val="times14x15"/>
      </w:pPr>
      <w:r>
        <w:t xml:space="preserve">Сферой профессиональной деятельности являются </w:t>
      </w:r>
      <w:r>
        <w:rPr>
          <w:i/>
        </w:rPr>
        <w:t>информационно-коммуникационные технологии (ИКТ) и построенные на их базе сервисы.</w:t>
      </w:r>
    </w:p>
    <w:p w:rsidR="007A0AC3" w:rsidRDefault="007A0AC3" w:rsidP="007A0AC3">
      <w:pPr>
        <w:pStyle w:val="times14x15"/>
        <w:rPr>
          <w:i/>
          <w:iCs/>
        </w:rPr>
      </w:pPr>
      <w:proofErr w:type="gramStart"/>
      <w:r>
        <w:t xml:space="preserve">Прикладными областями профессиональной деятельности являются </w:t>
      </w:r>
      <w:r>
        <w:rPr>
          <w:i/>
          <w:iCs/>
        </w:rPr>
        <w:t xml:space="preserve">машиностроение, приборостроение, наука и образование, металлургия, энергетика, техническая физика, административное управление, бизнес, ядерная энергетика, геология и </w:t>
      </w:r>
      <w:proofErr w:type="spellStart"/>
      <w:r>
        <w:rPr>
          <w:i/>
          <w:iCs/>
        </w:rPr>
        <w:t>нефтегазодобыча</w:t>
      </w:r>
      <w:proofErr w:type="spellEnd"/>
      <w:r>
        <w:rPr>
          <w:i/>
          <w:iCs/>
        </w:rPr>
        <w:t>, химико-лесной комплекс, телекоммуникации, связь, горное дело, управление технологическими проце</w:t>
      </w:r>
      <w:r>
        <w:rPr>
          <w:i/>
          <w:iCs/>
        </w:rPr>
        <w:t>с</w:t>
      </w:r>
      <w:r>
        <w:rPr>
          <w:i/>
          <w:iCs/>
        </w:rPr>
        <w:t>сами, медицинские технологии, системы массовой информации, текстил</w:t>
      </w:r>
      <w:r>
        <w:rPr>
          <w:i/>
          <w:iCs/>
        </w:rPr>
        <w:t>ь</w:t>
      </w:r>
      <w:r>
        <w:rPr>
          <w:i/>
          <w:iCs/>
        </w:rPr>
        <w:t>ная и легкая промышленность, строительство, экология и другие области человеческой деятельности.</w:t>
      </w:r>
      <w:proofErr w:type="gramEnd"/>
    </w:p>
    <w:p w:rsidR="00B37F12" w:rsidRDefault="00B37F12" w:rsidP="007A0AC3">
      <w:pPr>
        <w:pStyle w:val="times14x15"/>
        <w:rPr>
          <w:i/>
          <w:iCs/>
        </w:rPr>
      </w:pPr>
    </w:p>
    <w:p w:rsidR="00C12D79" w:rsidRDefault="00295101" w:rsidP="007A0AC3">
      <w:pPr>
        <w:pStyle w:val="af9"/>
        <w:spacing w:line="360" w:lineRule="auto"/>
        <w:outlineLvl w:val="0"/>
        <w:rPr>
          <w:rFonts w:ascii="Times New Roman" w:hAnsi="Times New Roman"/>
          <w:b/>
          <w:szCs w:val="27"/>
        </w:rPr>
      </w:pPr>
      <w:r>
        <w:rPr>
          <w:rFonts w:ascii="Times New Roman" w:hAnsi="Times New Roman"/>
          <w:b/>
          <w:szCs w:val="27"/>
        </w:rPr>
        <w:t>2</w:t>
      </w:r>
      <w:r w:rsidR="00C12D79" w:rsidRPr="00790D51">
        <w:rPr>
          <w:rFonts w:ascii="Times New Roman" w:hAnsi="Times New Roman"/>
          <w:b/>
          <w:szCs w:val="27"/>
        </w:rPr>
        <w:t>.2 Процессы и сервис</w:t>
      </w:r>
      <w:r w:rsidR="007A0AC3">
        <w:rPr>
          <w:rFonts w:ascii="Times New Roman" w:hAnsi="Times New Roman"/>
          <w:b/>
          <w:szCs w:val="27"/>
        </w:rPr>
        <w:t>ы профессиональной деятельности</w:t>
      </w:r>
    </w:p>
    <w:p w:rsidR="00EB7B06" w:rsidRPr="006D4139" w:rsidRDefault="001730C8" w:rsidP="006D4139">
      <w:pPr>
        <w:pStyle w:val="times14x15"/>
        <w:ind w:firstLine="708"/>
      </w:pPr>
      <w:r>
        <w:t xml:space="preserve">ТОП-программа </w:t>
      </w:r>
      <w:r w:rsidR="00740D75">
        <w:t>готовит к профессиональной деятельности в рамках процесса «</w:t>
      </w:r>
      <w:r w:rsidR="00740D75" w:rsidRPr="00740D75">
        <w:rPr>
          <w:i/>
        </w:rPr>
        <w:t>Разработка</w:t>
      </w:r>
      <w:r w:rsidR="00740D75">
        <w:t xml:space="preserve">», входящего в группу </w:t>
      </w:r>
      <w:r w:rsidR="00740D75" w:rsidRPr="00740D75">
        <w:rPr>
          <w:i/>
        </w:rPr>
        <w:t>основных процессов</w:t>
      </w:r>
      <w:r w:rsidR="00740D75">
        <w:t xml:space="preserve"> </w:t>
      </w:r>
      <w:r w:rsidR="00740D75" w:rsidRPr="00740D75">
        <w:t>жизненн</w:t>
      </w:r>
      <w:r w:rsidR="00740D75">
        <w:t>ого</w:t>
      </w:r>
      <w:r w:rsidR="00740D75" w:rsidRPr="00740D75">
        <w:t xml:space="preserve"> </w:t>
      </w:r>
      <w:r w:rsidR="00740D75" w:rsidRPr="00740D75">
        <w:lastRenderedPageBreak/>
        <w:t>цикл</w:t>
      </w:r>
      <w:r w:rsidR="00740D75">
        <w:t>а</w:t>
      </w:r>
      <w:r w:rsidR="00740D75" w:rsidRPr="00740D75">
        <w:t xml:space="preserve"> информационных систем</w:t>
      </w:r>
      <w:r w:rsidR="00740D75">
        <w:t xml:space="preserve"> согласно ГОСТ 12207-99</w:t>
      </w:r>
      <w:r w:rsidR="004677BD">
        <w:rPr>
          <w:rStyle w:val="a6"/>
        </w:rPr>
        <w:footnoteReference w:id="1"/>
      </w:r>
      <w:r w:rsidR="00740D75">
        <w:t>. В</w:t>
      </w:r>
      <w:proofErr w:type="gramStart"/>
      <w:r w:rsidR="00740D75">
        <w:t xml:space="preserve"> </w:t>
      </w:r>
      <w:r w:rsidR="004F6564">
        <w:t>Т</w:t>
      </w:r>
      <w:proofErr w:type="gramEnd"/>
      <w:r w:rsidR="00740D75">
        <w:t>абл</w:t>
      </w:r>
      <w:r w:rsidR="004F6564">
        <w:t>.</w:t>
      </w:r>
      <w:r w:rsidR="00740D75">
        <w:t xml:space="preserve"> 1 соотве</w:t>
      </w:r>
      <w:r w:rsidR="00740D75">
        <w:t>т</w:t>
      </w:r>
      <w:r w:rsidR="00740D75">
        <w:t>ствующи</w:t>
      </w:r>
      <w:r w:rsidR="006D4139">
        <w:t>й</w:t>
      </w:r>
      <w:r w:rsidR="00740D75">
        <w:t xml:space="preserve"> процесс</w:t>
      </w:r>
      <w:r w:rsidR="006D4139">
        <w:t xml:space="preserve"> детализирован до уровня </w:t>
      </w:r>
      <w:proofErr w:type="spellStart"/>
      <w:r w:rsidR="006D4139">
        <w:t>подпроцессов</w:t>
      </w:r>
      <w:proofErr w:type="spellEnd"/>
      <w:r w:rsidR="006D4139">
        <w:t xml:space="preserve"> и выделен шри</w:t>
      </w:r>
      <w:r w:rsidR="006D4139">
        <w:t>ф</w:t>
      </w:r>
      <w:r w:rsidR="006D4139">
        <w:t>товой разметкой.</w:t>
      </w:r>
    </w:p>
    <w:p w:rsidR="009F0FC9" w:rsidRPr="006733BB" w:rsidRDefault="009F0FC9" w:rsidP="006733BB">
      <w:pPr>
        <w:pStyle w:val="a9"/>
        <w:jc w:val="right"/>
        <w:rPr>
          <w:sz w:val="24"/>
          <w:szCs w:val="24"/>
        </w:rPr>
      </w:pPr>
      <w:r w:rsidRPr="00CD7044">
        <w:rPr>
          <w:sz w:val="24"/>
          <w:szCs w:val="24"/>
        </w:rPr>
        <w:t xml:space="preserve">Табл. </w:t>
      </w:r>
      <w:r w:rsidR="009229AB">
        <w:rPr>
          <w:sz w:val="24"/>
          <w:szCs w:val="24"/>
        </w:rPr>
        <w:t>2</w:t>
      </w:r>
      <w:r w:rsidRPr="00CD7044">
        <w:rPr>
          <w:sz w:val="24"/>
          <w:szCs w:val="24"/>
        </w:rPr>
        <w:t>. Процессы ЖЦ информационных систем</w:t>
      </w:r>
      <w:r w:rsidR="006733BB" w:rsidRPr="006733BB">
        <w:rPr>
          <w:sz w:val="24"/>
          <w:szCs w:val="24"/>
        </w:rPr>
        <w:t xml:space="preserve"> </w:t>
      </w:r>
      <w:r w:rsidR="006733BB">
        <w:rPr>
          <w:sz w:val="24"/>
          <w:szCs w:val="24"/>
        </w:rPr>
        <w:t>(ГОСТ 12207-99)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82"/>
        <w:gridCol w:w="103"/>
      </w:tblGrid>
      <w:tr w:rsidR="009F0FC9" w:rsidRPr="00CD7044" w:rsidTr="006055EE">
        <w:trPr>
          <w:gridAfter w:val="1"/>
          <w:wAfter w:w="54" w:type="pct"/>
        </w:trPr>
        <w:tc>
          <w:tcPr>
            <w:tcW w:w="4946" w:type="pct"/>
            <w:gridSpan w:val="2"/>
            <w:shd w:val="clear" w:color="auto" w:fill="D9D9D9" w:themeFill="background1" w:themeFillShade="D9"/>
          </w:tcPr>
          <w:p w:rsidR="009F0FC9" w:rsidRPr="001730C8" w:rsidRDefault="009F0FC9" w:rsidP="00CB4FFE">
            <w:pPr>
              <w:rPr>
                <w:b/>
                <w:i/>
                <w:iCs/>
              </w:rPr>
            </w:pPr>
            <w:r w:rsidRPr="001730C8">
              <w:rPr>
                <w:b/>
                <w:i/>
                <w:iCs/>
              </w:rPr>
              <w:t>Основные процессы</w:t>
            </w:r>
          </w:p>
        </w:tc>
      </w:tr>
      <w:tr w:rsidR="009F0FC9" w:rsidRPr="00CD7044" w:rsidTr="006055EE">
        <w:trPr>
          <w:gridAfter w:val="1"/>
          <w:wAfter w:w="54" w:type="pct"/>
        </w:trPr>
        <w:tc>
          <w:tcPr>
            <w:tcW w:w="4946" w:type="pct"/>
            <w:gridSpan w:val="2"/>
          </w:tcPr>
          <w:p w:rsidR="009F0FC9" w:rsidRPr="00CD7044" w:rsidRDefault="009F0FC9" w:rsidP="00CB4FFE">
            <w:r w:rsidRPr="00CD7044">
              <w:t>Заказ</w:t>
            </w:r>
          </w:p>
        </w:tc>
      </w:tr>
      <w:tr w:rsidR="009F0FC9" w:rsidRPr="00CD7044" w:rsidTr="006055EE">
        <w:trPr>
          <w:gridAfter w:val="1"/>
          <w:wAfter w:w="54" w:type="pct"/>
        </w:trPr>
        <w:tc>
          <w:tcPr>
            <w:tcW w:w="4946" w:type="pct"/>
            <w:gridSpan w:val="2"/>
          </w:tcPr>
          <w:p w:rsidR="009F0FC9" w:rsidRPr="00CD7044" w:rsidRDefault="009F0FC9" w:rsidP="00CB4FFE">
            <w:r w:rsidRPr="00CD7044">
              <w:t>Поставка</w:t>
            </w:r>
          </w:p>
        </w:tc>
      </w:tr>
      <w:tr w:rsidR="009F0FC9" w:rsidRPr="00CD7044" w:rsidTr="006055EE">
        <w:trPr>
          <w:gridAfter w:val="1"/>
          <w:wAfter w:w="54" w:type="pct"/>
        </w:trPr>
        <w:tc>
          <w:tcPr>
            <w:tcW w:w="4946" w:type="pct"/>
            <w:gridSpan w:val="2"/>
          </w:tcPr>
          <w:p w:rsidR="009F0FC9" w:rsidRPr="001730C8" w:rsidRDefault="009F0FC9" w:rsidP="00CB4FFE">
            <w:pPr>
              <w:rPr>
                <w:b/>
              </w:rPr>
            </w:pPr>
            <w:r w:rsidRPr="001730C8">
              <w:rPr>
                <w:b/>
              </w:rPr>
              <w:t>Разработка:</w:t>
            </w:r>
          </w:p>
          <w:p w:rsidR="009F0FC9" w:rsidRPr="006D4139" w:rsidRDefault="009F0FC9" w:rsidP="002C7418">
            <w:pPr>
              <w:pStyle w:val="af7"/>
              <w:numPr>
                <w:ilvl w:val="0"/>
                <w:numId w:val="11"/>
              </w:numPr>
              <w:rPr>
                <w:i/>
              </w:rPr>
            </w:pPr>
            <w:r w:rsidRPr="006D4139">
              <w:rPr>
                <w:i/>
              </w:rPr>
              <w:t>анализ требований к системе;</w:t>
            </w:r>
          </w:p>
          <w:p w:rsidR="009F0FC9" w:rsidRPr="006D4139" w:rsidRDefault="009F0FC9" w:rsidP="002C7418">
            <w:pPr>
              <w:pStyle w:val="af7"/>
              <w:numPr>
                <w:ilvl w:val="0"/>
                <w:numId w:val="11"/>
              </w:numPr>
              <w:rPr>
                <w:i/>
              </w:rPr>
            </w:pPr>
            <w:r w:rsidRPr="006D4139">
              <w:rPr>
                <w:i/>
              </w:rPr>
              <w:t>проектирование системной архитектуры;</w:t>
            </w:r>
          </w:p>
          <w:p w:rsidR="009F0FC9" w:rsidRPr="006D4139" w:rsidRDefault="009F0FC9" w:rsidP="002C7418">
            <w:pPr>
              <w:pStyle w:val="af7"/>
              <w:numPr>
                <w:ilvl w:val="0"/>
                <w:numId w:val="11"/>
              </w:numPr>
              <w:rPr>
                <w:i/>
              </w:rPr>
            </w:pPr>
            <w:r w:rsidRPr="006D4139">
              <w:rPr>
                <w:i/>
              </w:rPr>
              <w:t>анализ требований к программным средствам;</w:t>
            </w:r>
          </w:p>
          <w:p w:rsidR="009F0FC9" w:rsidRPr="006D4139" w:rsidRDefault="009F0FC9" w:rsidP="002C7418">
            <w:pPr>
              <w:pStyle w:val="af7"/>
              <w:numPr>
                <w:ilvl w:val="0"/>
                <w:numId w:val="11"/>
              </w:numPr>
              <w:rPr>
                <w:i/>
              </w:rPr>
            </w:pPr>
            <w:r w:rsidRPr="006D4139">
              <w:rPr>
                <w:i/>
              </w:rPr>
              <w:t>проектирование программной архитектуры;</w:t>
            </w:r>
          </w:p>
          <w:p w:rsidR="009F0FC9" w:rsidRPr="006D4139" w:rsidRDefault="009F0FC9" w:rsidP="002C7418">
            <w:pPr>
              <w:pStyle w:val="af7"/>
              <w:numPr>
                <w:ilvl w:val="0"/>
                <w:numId w:val="11"/>
              </w:numPr>
              <w:rPr>
                <w:i/>
              </w:rPr>
            </w:pPr>
            <w:r w:rsidRPr="006D4139">
              <w:rPr>
                <w:i/>
              </w:rPr>
              <w:t>техническое проектирование программных средств;</w:t>
            </w:r>
          </w:p>
          <w:p w:rsidR="009F0FC9" w:rsidRPr="006D4139" w:rsidRDefault="009F0FC9" w:rsidP="002C7418">
            <w:pPr>
              <w:pStyle w:val="af7"/>
              <w:numPr>
                <w:ilvl w:val="0"/>
                <w:numId w:val="11"/>
              </w:numPr>
              <w:rPr>
                <w:i/>
              </w:rPr>
            </w:pPr>
            <w:r w:rsidRPr="006D4139">
              <w:rPr>
                <w:i/>
              </w:rPr>
              <w:t>программирование и тестирование программных средств;</w:t>
            </w:r>
          </w:p>
          <w:p w:rsidR="009F0FC9" w:rsidRPr="006D4139" w:rsidRDefault="009F0FC9" w:rsidP="002C7418">
            <w:pPr>
              <w:pStyle w:val="af7"/>
              <w:numPr>
                <w:ilvl w:val="0"/>
                <w:numId w:val="11"/>
              </w:numPr>
              <w:rPr>
                <w:i/>
              </w:rPr>
            </w:pPr>
            <w:r w:rsidRPr="006D4139">
              <w:rPr>
                <w:i/>
              </w:rPr>
              <w:t>сборка программных средств;</w:t>
            </w:r>
          </w:p>
          <w:p w:rsidR="009F0FC9" w:rsidRPr="006D4139" w:rsidRDefault="009F0FC9" w:rsidP="002C7418">
            <w:pPr>
              <w:pStyle w:val="af7"/>
              <w:numPr>
                <w:ilvl w:val="0"/>
                <w:numId w:val="11"/>
              </w:numPr>
              <w:rPr>
                <w:i/>
              </w:rPr>
            </w:pPr>
            <w:r w:rsidRPr="006D4139">
              <w:rPr>
                <w:i/>
              </w:rPr>
              <w:t>квалификационные испытания программных средств;</w:t>
            </w:r>
          </w:p>
          <w:p w:rsidR="009F0FC9" w:rsidRPr="006D4139" w:rsidRDefault="009F0FC9" w:rsidP="002C7418">
            <w:pPr>
              <w:pStyle w:val="af7"/>
              <w:numPr>
                <w:ilvl w:val="0"/>
                <w:numId w:val="11"/>
              </w:numPr>
              <w:rPr>
                <w:i/>
              </w:rPr>
            </w:pPr>
            <w:r w:rsidRPr="006D4139">
              <w:rPr>
                <w:i/>
              </w:rPr>
              <w:t>сборка системы;</w:t>
            </w:r>
          </w:p>
          <w:p w:rsidR="009F0FC9" w:rsidRPr="006D4139" w:rsidRDefault="009F0FC9" w:rsidP="002C7418">
            <w:pPr>
              <w:pStyle w:val="af7"/>
              <w:numPr>
                <w:ilvl w:val="0"/>
                <w:numId w:val="11"/>
              </w:numPr>
              <w:rPr>
                <w:i/>
              </w:rPr>
            </w:pPr>
            <w:r w:rsidRPr="006D4139">
              <w:rPr>
                <w:i/>
              </w:rPr>
              <w:t>квалификационные испытания системы;</w:t>
            </w:r>
          </w:p>
          <w:p w:rsidR="009F0FC9" w:rsidRPr="006D4139" w:rsidRDefault="009F0FC9" w:rsidP="002C7418">
            <w:pPr>
              <w:pStyle w:val="af7"/>
              <w:numPr>
                <w:ilvl w:val="0"/>
                <w:numId w:val="11"/>
              </w:numPr>
              <w:rPr>
                <w:i/>
              </w:rPr>
            </w:pPr>
            <w:r w:rsidRPr="006D4139">
              <w:rPr>
                <w:i/>
              </w:rPr>
              <w:t>ввод в действие программных средств;</w:t>
            </w:r>
          </w:p>
          <w:p w:rsidR="009F0FC9" w:rsidRPr="00CD7044" w:rsidRDefault="009F0FC9" w:rsidP="002C7418">
            <w:pPr>
              <w:pStyle w:val="af7"/>
              <w:numPr>
                <w:ilvl w:val="0"/>
                <w:numId w:val="11"/>
              </w:numPr>
            </w:pPr>
            <w:r w:rsidRPr="006D4139">
              <w:rPr>
                <w:i/>
              </w:rPr>
              <w:t>обеспечение приемки программных средств.</w:t>
            </w:r>
          </w:p>
        </w:tc>
      </w:tr>
      <w:tr w:rsidR="009F0FC9" w:rsidRPr="00CD7044" w:rsidTr="006055EE">
        <w:trPr>
          <w:gridAfter w:val="1"/>
          <w:wAfter w:w="54" w:type="pct"/>
        </w:trPr>
        <w:tc>
          <w:tcPr>
            <w:tcW w:w="4946" w:type="pct"/>
            <w:gridSpan w:val="2"/>
          </w:tcPr>
          <w:p w:rsidR="009F0FC9" w:rsidRPr="00CD7044" w:rsidRDefault="009F0FC9" w:rsidP="00CB4FFE">
            <w:r w:rsidRPr="00CD7044">
              <w:t>Эксплуатация</w:t>
            </w:r>
          </w:p>
        </w:tc>
      </w:tr>
      <w:tr w:rsidR="009F0FC9" w:rsidRPr="00CD7044" w:rsidTr="006055EE">
        <w:trPr>
          <w:gridAfter w:val="1"/>
          <w:wAfter w:w="54" w:type="pct"/>
        </w:trPr>
        <w:tc>
          <w:tcPr>
            <w:tcW w:w="4946" w:type="pct"/>
            <w:gridSpan w:val="2"/>
          </w:tcPr>
          <w:p w:rsidR="009F0FC9" w:rsidRPr="00CD7044" w:rsidRDefault="009F0FC9" w:rsidP="00CB4FFE">
            <w:r w:rsidRPr="00CD7044">
              <w:t>Сопровождение</w:t>
            </w:r>
          </w:p>
        </w:tc>
      </w:tr>
      <w:tr w:rsidR="000D6454" w:rsidRPr="00CD7044" w:rsidTr="006055EE">
        <w:tc>
          <w:tcPr>
            <w:tcW w:w="2500" w:type="pct"/>
            <w:shd w:val="clear" w:color="auto" w:fill="D9D9D9" w:themeFill="background1" w:themeFillShade="D9"/>
          </w:tcPr>
          <w:p w:rsidR="000D6454" w:rsidRPr="00095370" w:rsidRDefault="000D6454" w:rsidP="00CB4FFE">
            <w:pPr>
              <w:rPr>
                <w:b/>
                <w:i/>
                <w:iCs/>
              </w:rPr>
            </w:pPr>
            <w:r w:rsidRPr="00095370">
              <w:rPr>
                <w:b/>
                <w:i/>
                <w:iCs/>
              </w:rPr>
              <w:t>Вспомогательные процессы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:rsidR="000D6454" w:rsidRPr="00095370" w:rsidRDefault="000D6454" w:rsidP="00BA2240">
            <w:pPr>
              <w:rPr>
                <w:b/>
                <w:i/>
                <w:iCs/>
              </w:rPr>
            </w:pPr>
            <w:r w:rsidRPr="00095370">
              <w:rPr>
                <w:b/>
                <w:i/>
                <w:iCs/>
              </w:rPr>
              <w:t>Организационные процессы</w:t>
            </w:r>
          </w:p>
        </w:tc>
      </w:tr>
      <w:tr w:rsidR="000D6454" w:rsidRPr="00CD7044" w:rsidTr="006055EE">
        <w:tc>
          <w:tcPr>
            <w:tcW w:w="2500" w:type="pct"/>
          </w:tcPr>
          <w:p w:rsidR="000D6454" w:rsidRPr="00CD7044" w:rsidRDefault="000D6454" w:rsidP="00CB4FFE">
            <w:r w:rsidRPr="00CD7044">
              <w:t>Документирование</w:t>
            </w:r>
          </w:p>
        </w:tc>
        <w:tc>
          <w:tcPr>
            <w:tcW w:w="2500" w:type="pct"/>
            <w:gridSpan w:val="2"/>
          </w:tcPr>
          <w:p w:rsidR="000D6454" w:rsidRPr="00CD7044" w:rsidRDefault="000D6454" w:rsidP="00BA2240">
            <w:r w:rsidRPr="00CD7044">
              <w:t>Управление</w:t>
            </w:r>
          </w:p>
        </w:tc>
      </w:tr>
      <w:tr w:rsidR="000D6454" w:rsidRPr="00CD7044" w:rsidTr="006055EE">
        <w:tc>
          <w:tcPr>
            <w:tcW w:w="2500" w:type="pct"/>
          </w:tcPr>
          <w:p w:rsidR="000D6454" w:rsidRPr="00CD7044" w:rsidRDefault="000D6454" w:rsidP="00CB4FFE">
            <w:r w:rsidRPr="00CD7044">
              <w:t>Управление конфигурацией</w:t>
            </w:r>
          </w:p>
        </w:tc>
        <w:tc>
          <w:tcPr>
            <w:tcW w:w="2500" w:type="pct"/>
            <w:gridSpan w:val="2"/>
          </w:tcPr>
          <w:p w:rsidR="000D6454" w:rsidRPr="00CD7044" w:rsidRDefault="000D6454" w:rsidP="00BA2240">
            <w:r w:rsidRPr="00CD7044">
              <w:t>Создание инфраструктуры</w:t>
            </w:r>
          </w:p>
        </w:tc>
      </w:tr>
      <w:tr w:rsidR="000D6454" w:rsidRPr="00CD7044" w:rsidTr="006055EE">
        <w:tc>
          <w:tcPr>
            <w:tcW w:w="2500" w:type="pct"/>
          </w:tcPr>
          <w:p w:rsidR="000D6454" w:rsidRPr="00CD7044" w:rsidRDefault="000D6454" w:rsidP="00CB4FFE">
            <w:r w:rsidRPr="00CD7044">
              <w:t xml:space="preserve">Обеспечение </w:t>
            </w:r>
            <w:r>
              <w:t>качества</w:t>
            </w:r>
          </w:p>
        </w:tc>
        <w:tc>
          <w:tcPr>
            <w:tcW w:w="2500" w:type="pct"/>
            <w:gridSpan w:val="2"/>
          </w:tcPr>
          <w:p w:rsidR="000D6454" w:rsidRPr="00CD7044" w:rsidRDefault="000D6454" w:rsidP="00BA2240">
            <w:r w:rsidRPr="00CD7044">
              <w:t>Усовершенствование</w:t>
            </w:r>
          </w:p>
        </w:tc>
      </w:tr>
      <w:tr w:rsidR="000D6454" w:rsidRPr="00CD7044" w:rsidTr="006055EE">
        <w:tc>
          <w:tcPr>
            <w:tcW w:w="2500" w:type="pct"/>
          </w:tcPr>
          <w:p w:rsidR="000D6454" w:rsidRPr="00CD7044" w:rsidRDefault="000D6454" w:rsidP="00CB4FFE">
            <w:r w:rsidRPr="00CD7044">
              <w:t>Верификация</w:t>
            </w:r>
          </w:p>
        </w:tc>
        <w:tc>
          <w:tcPr>
            <w:tcW w:w="2500" w:type="pct"/>
            <w:gridSpan w:val="2"/>
          </w:tcPr>
          <w:p w:rsidR="000D6454" w:rsidRPr="00CD7044" w:rsidRDefault="000D6454" w:rsidP="00BA2240">
            <w:r w:rsidRPr="00CD7044">
              <w:t>Обучение</w:t>
            </w:r>
          </w:p>
        </w:tc>
      </w:tr>
      <w:tr w:rsidR="000D6454" w:rsidRPr="00CD7044" w:rsidTr="006055EE">
        <w:tc>
          <w:tcPr>
            <w:tcW w:w="2500" w:type="pct"/>
          </w:tcPr>
          <w:p w:rsidR="000D6454" w:rsidRPr="00CD7044" w:rsidRDefault="000D6454" w:rsidP="00CB4FFE">
            <w:r w:rsidRPr="00CD7044">
              <w:t>Аттестация</w:t>
            </w:r>
          </w:p>
        </w:tc>
        <w:tc>
          <w:tcPr>
            <w:tcW w:w="2500" w:type="pct"/>
            <w:gridSpan w:val="2"/>
          </w:tcPr>
          <w:p w:rsidR="000D6454" w:rsidRPr="00CD7044" w:rsidRDefault="000D6454" w:rsidP="00CB4FFE"/>
        </w:tc>
      </w:tr>
      <w:tr w:rsidR="000D6454" w:rsidRPr="00CD7044" w:rsidTr="006055EE">
        <w:tc>
          <w:tcPr>
            <w:tcW w:w="2500" w:type="pct"/>
          </w:tcPr>
          <w:p w:rsidR="000D6454" w:rsidRPr="00CD7044" w:rsidRDefault="000D6454" w:rsidP="00CB4FFE">
            <w:r w:rsidRPr="00CD7044">
              <w:t>Совместный анализ</w:t>
            </w:r>
          </w:p>
        </w:tc>
        <w:tc>
          <w:tcPr>
            <w:tcW w:w="2500" w:type="pct"/>
            <w:gridSpan w:val="2"/>
          </w:tcPr>
          <w:p w:rsidR="000D6454" w:rsidRPr="00CD7044" w:rsidRDefault="000D6454" w:rsidP="00CB4FFE"/>
        </w:tc>
      </w:tr>
      <w:tr w:rsidR="000D6454" w:rsidRPr="00CD7044" w:rsidTr="006055EE">
        <w:tc>
          <w:tcPr>
            <w:tcW w:w="2500" w:type="pct"/>
          </w:tcPr>
          <w:p w:rsidR="000D6454" w:rsidRPr="00CD7044" w:rsidRDefault="000D6454" w:rsidP="00CB4FFE">
            <w:r w:rsidRPr="00CD7044">
              <w:t>Аудит</w:t>
            </w:r>
          </w:p>
        </w:tc>
        <w:tc>
          <w:tcPr>
            <w:tcW w:w="2500" w:type="pct"/>
            <w:gridSpan w:val="2"/>
          </w:tcPr>
          <w:p w:rsidR="000D6454" w:rsidRPr="00CD7044" w:rsidRDefault="000D6454" w:rsidP="00CB4FFE"/>
        </w:tc>
      </w:tr>
      <w:tr w:rsidR="000D6454" w:rsidRPr="00CD7044" w:rsidTr="006055EE">
        <w:tc>
          <w:tcPr>
            <w:tcW w:w="2500" w:type="pct"/>
          </w:tcPr>
          <w:p w:rsidR="000D6454" w:rsidRPr="00CD7044" w:rsidRDefault="000D6454" w:rsidP="00CB4FFE">
            <w:r w:rsidRPr="00CD7044">
              <w:t>Решение проблем</w:t>
            </w:r>
          </w:p>
        </w:tc>
        <w:tc>
          <w:tcPr>
            <w:tcW w:w="2500" w:type="pct"/>
            <w:gridSpan w:val="2"/>
          </w:tcPr>
          <w:p w:rsidR="000D6454" w:rsidRPr="00CD7044" w:rsidRDefault="000D6454" w:rsidP="00CB4FFE"/>
        </w:tc>
      </w:tr>
    </w:tbl>
    <w:p w:rsidR="007A0AC3" w:rsidRPr="004F6564" w:rsidRDefault="007A0AC3" w:rsidP="004F6564">
      <w:pPr>
        <w:pStyle w:val="times14x15"/>
      </w:pPr>
    </w:p>
    <w:p w:rsidR="004F6564" w:rsidRPr="004F6564" w:rsidRDefault="004F6564" w:rsidP="004F6564">
      <w:pPr>
        <w:pStyle w:val="times14x15"/>
      </w:pPr>
      <w:r w:rsidRPr="004F6564">
        <w:t>В рамках</w:t>
      </w:r>
      <w:r>
        <w:t xml:space="preserve"> жизненного цикла прикладного решения, разрабатываемого на базе технологической платформы «1С</w:t>
      </w:r>
      <w:proofErr w:type="gramStart"/>
      <w:r>
        <w:t>:П</w:t>
      </w:r>
      <w:proofErr w:type="gramEnd"/>
      <w:r>
        <w:t>редприятие» выделяется шесть этапов (Рис.1). ТОП-программа готовит к профессиональной деятельности в рамках процессов «Проектирование», «Разработка», «Функциональное т</w:t>
      </w:r>
      <w:r>
        <w:t>е</w:t>
      </w:r>
      <w:r>
        <w:t>стирование» и «Нагрузочное тестирование».</w:t>
      </w:r>
    </w:p>
    <w:p w:rsidR="004F6564" w:rsidRDefault="004F6564" w:rsidP="002A6D90">
      <w:pPr>
        <w:pStyle w:val="Table12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6BFDB89" wp14:editId="4955FFE5">
            <wp:extent cx="3372236" cy="3381375"/>
            <wp:effectExtent l="0" t="0" r="0" b="0"/>
            <wp:docPr id="2" name="Рисунок 2" descr="Методика разработки 1C Конфигураций: Жизненный цикл прикладного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ка разработки 1C Конфигураций: Жизненный цикл прикладного реш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918" cy="338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D90">
        <w:rPr>
          <w:b/>
        </w:rPr>
        <w:br/>
      </w:r>
      <w:r w:rsidR="002A6D90" w:rsidRPr="002A6D90">
        <w:rPr>
          <w:b/>
        </w:rPr>
        <w:t>Рис.1. Жизненн</w:t>
      </w:r>
      <w:r w:rsidR="009229AB">
        <w:rPr>
          <w:b/>
        </w:rPr>
        <w:t>ый</w:t>
      </w:r>
      <w:r w:rsidR="002A6D90" w:rsidRPr="002A6D90">
        <w:rPr>
          <w:b/>
        </w:rPr>
        <w:t xml:space="preserve"> цикл прикладного решения «1С»</w:t>
      </w:r>
      <w:r w:rsidR="002A6D90" w:rsidRPr="002A6D90">
        <w:rPr>
          <w:b/>
        </w:rPr>
        <w:br/>
      </w:r>
    </w:p>
    <w:p w:rsidR="006055EE" w:rsidRDefault="006055EE" w:rsidP="002A6D90">
      <w:pPr>
        <w:pStyle w:val="Table12"/>
        <w:jc w:val="center"/>
        <w:rPr>
          <w:b/>
        </w:rPr>
      </w:pPr>
    </w:p>
    <w:p w:rsidR="006055EE" w:rsidRDefault="006055EE">
      <w:pPr>
        <w:spacing w:after="200" w:line="276" w:lineRule="auto"/>
        <w:rPr>
          <w:b/>
          <w:highlight w:val="yellow"/>
        </w:rPr>
      </w:pPr>
    </w:p>
    <w:p w:rsidR="00C12D79" w:rsidRDefault="001F400F" w:rsidP="00D1384B">
      <w:pPr>
        <w:pStyle w:val="af9"/>
        <w:spacing w:line="360" w:lineRule="auto"/>
        <w:outlineLvl w:val="0"/>
        <w:rPr>
          <w:rFonts w:ascii="Times New Roman" w:hAnsi="Times New Roman"/>
          <w:b/>
          <w:szCs w:val="27"/>
        </w:rPr>
      </w:pPr>
      <w:r>
        <w:rPr>
          <w:rFonts w:ascii="Times New Roman" w:hAnsi="Times New Roman"/>
          <w:b/>
          <w:szCs w:val="27"/>
        </w:rPr>
        <w:t>2</w:t>
      </w:r>
      <w:r w:rsidR="00C12D79" w:rsidRPr="00790D51">
        <w:rPr>
          <w:rFonts w:ascii="Times New Roman" w:hAnsi="Times New Roman"/>
          <w:b/>
          <w:szCs w:val="27"/>
        </w:rPr>
        <w:t xml:space="preserve">.3 Объекты профессиональной деятельности </w:t>
      </w:r>
    </w:p>
    <w:p w:rsidR="00CB4FFE" w:rsidRDefault="00095370" w:rsidP="00CB4FFE">
      <w:pPr>
        <w:pStyle w:val="times14x15"/>
      </w:pPr>
      <w:r>
        <w:t>Основными о</w:t>
      </w:r>
      <w:r w:rsidR="00CB4FFE" w:rsidRPr="00790D51">
        <w:t xml:space="preserve">бъектами профессиональной деятельности являются </w:t>
      </w:r>
      <w:r>
        <w:t>ко</w:t>
      </w:r>
      <w:r>
        <w:t>р</w:t>
      </w:r>
      <w:r>
        <w:t>поративные информационные системы и прикладные программные прил</w:t>
      </w:r>
      <w:r>
        <w:t>о</w:t>
      </w:r>
      <w:r>
        <w:t>жения, направленные на автоматизацию бизнес-процессов предприятий и функциональных задач пользователей</w:t>
      </w:r>
      <w:r w:rsidR="00380403">
        <w:t xml:space="preserve">, </w:t>
      </w:r>
      <w:r>
        <w:t>язык и среда разработки</w:t>
      </w:r>
      <w:r w:rsidR="009229AB">
        <w:t>, базы да</w:t>
      </w:r>
      <w:r w:rsidR="009229AB">
        <w:t>н</w:t>
      </w:r>
      <w:r w:rsidR="006D6217">
        <w:t>ных, отраслевые стандарты</w:t>
      </w:r>
      <w:r w:rsidR="00CB4FFE">
        <w:t xml:space="preserve"> (Табл.</w:t>
      </w:r>
      <w:r w:rsidR="009229AB">
        <w:t>3</w:t>
      </w:r>
      <w:r w:rsidR="00CB4FFE">
        <w:t>).</w:t>
      </w:r>
    </w:p>
    <w:p w:rsidR="00CB4FFE" w:rsidRPr="007D41E5" w:rsidRDefault="00CB4FFE" w:rsidP="00CB4FFE">
      <w:pPr>
        <w:pStyle w:val="Times12x15"/>
        <w:jc w:val="right"/>
        <w:rPr>
          <w:b/>
        </w:rPr>
      </w:pPr>
      <w:r w:rsidRPr="007D41E5">
        <w:rPr>
          <w:b/>
        </w:rPr>
        <w:t xml:space="preserve">Табл. </w:t>
      </w:r>
      <w:r w:rsidR="009229AB">
        <w:rPr>
          <w:b/>
        </w:rPr>
        <w:t>3</w:t>
      </w:r>
      <w:r w:rsidRPr="007D41E5">
        <w:rPr>
          <w:b/>
        </w:rPr>
        <w:t>. Объекты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054"/>
      </w:tblGrid>
      <w:tr w:rsidR="00CB4FFE" w:rsidRPr="00790D51" w:rsidTr="00CB4FFE">
        <w:tc>
          <w:tcPr>
            <w:tcW w:w="1315" w:type="pct"/>
            <w:shd w:val="clear" w:color="auto" w:fill="B3B3B3"/>
          </w:tcPr>
          <w:p w:rsidR="00CB4FFE" w:rsidRPr="00790D51" w:rsidRDefault="00CB4FFE" w:rsidP="00CB4FFE">
            <w:pPr>
              <w:jc w:val="center"/>
              <w:rPr>
                <w:b/>
              </w:rPr>
            </w:pPr>
            <w:r w:rsidRPr="00790D51">
              <w:rPr>
                <w:b/>
              </w:rPr>
              <w:t xml:space="preserve">Группы объектов </w:t>
            </w:r>
            <w:r>
              <w:rPr>
                <w:b/>
              </w:rPr>
              <w:br/>
            </w:r>
            <w:r w:rsidRPr="00790D51">
              <w:rPr>
                <w:b/>
              </w:rPr>
              <w:t xml:space="preserve">профессиональной </w:t>
            </w:r>
            <w:r>
              <w:rPr>
                <w:b/>
              </w:rPr>
              <w:br/>
            </w:r>
            <w:r w:rsidRPr="00790D51">
              <w:rPr>
                <w:b/>
              </w:rPr>
              <w:t>деятельности</w:t>
            </w:r>
          </w:p>
        </w:tc>
        <w:tc>
          <w:tcPr>
            <w:tcW w:w="3685" w:type="pct"/>
            <w:shd w:val="clear" w:color="auto" w:fill="B3B3B3"/>
            <w:vAlign w:val="center"/>
          </w:tcPr>
          <w:p w:rsidR="00CB4FFE" w:rsidRPr="00790D51" w:rsidRDefault="00CB4FFE" w:rsidP="00CB4FFE">
            <w:pPr>
              <w:pStyle w:val="UMKHeadTabl"/>
              <w:jc w:val="center"/>
            </w:pPr>
            <w:r w:rsidRPr="00790D51">
              <w:t>Объекты профессиональной деятельности</w:t>
            </w:r>
          </w:p>
        </w:tc>
      </w:tr>
      <w:tr w:rsidR="00CB4FFE" w:rsidRPr="00790D51" w:rsidTr="00CB4FFE">
        <w:tc>
          <w:tcPr>
            <w:tcW w:w="1315" w:type="pct"/>
            <w:vAlign w:val="center"/>
          </w:tcPr>
          <w:p w:rsidR="00CB4FFE" w:rsidRDefault="00CB4FFE" w:rsidP="00CB4FFE">
            <w:pPr>
              <w:pStyle w:val="UMKTabl"/>
              <w:jc w:val="center"/>
            </w:pPr>
            <w:r w:rsidRPr="00790D51">
              <w:t>Программное</w:t>
            </w:r>
          </w:p>
          <w:p w:rsidR="00CB4FFE" w:rsidRPr="00790D51" w:rsidRDefault="00CB4FFE" w:rsidP="00CB4FFE">
            <w:pPr>
              <w:pStyle w:val="UMKTabl"/>
              <w:jc w:val="center"/>
            </w:pPr>
            <w:r w:rsidRPr="00790D51">
              <w:t>обеспечение</w:t>
            </w:r>
          </w:p>
        </w:tc>
        <w:tc>
          <w:tcPr>
            <w:tcW w:w="3685" w:type="pct"/>
          </w:tcPr>
          <w:p w:rsidR="00CB4FFE" w:rsidRPr="00790D51" w:rsidRDefault="005F09ED" w:rsidP="002C7418">
            <w:pPr>
              <w:pStyle w:val="af7"/>
              <w:numPr>
                <w:ilvl w:val="0"/>
                <w:numId w:val="8"/>
              </w:numPr>
              <w:tabs>
                <w:tab w:val="num" w:pos="1980"/>
              </w:tabs>
            </w:pPr>
            <w:r>
              <w:t>корпоративные информационные системы (</w:t>
            </w:r>
            <w:r w:rsidR="006E5762">
              <w:t xml:space="preserve">Платформа </w:t>
            </w:r>
            <w:r>
              <w:t>1С</w:t>
            </w:r>
            <w:proofErr w:type="gramStart"/>
            <w:r>
              <w:t>:П</w:t>
            </w:r>
            <w:proofErr w:type="gramEnd"/>
            <w:r>
              <w:t>редприятие);</w:t>
            </w:r>
          </w:p>
          <w:p w:rsidR="005F09ED" w:rsidRDefault="005F09ED" w:rsidP="002C7418">
            <w:pPr>
              <w:pStyle w:val="af7"/>
              <w:numPr>
                <w:ilvl w:val="0"/>
                <w:numId w:val="8"/>
              </w:numPr>
            </w:pPr>
            <w:r>
              <w:t>среда разработки приложений;</w:t>
            </w:r>
          </w:p>
          <w:p w:rsidR="00CB4FFE" w:rsidRPr="00790D51" w:rsidRDefault="00CB4FFE" w:rsidP="002C7418">
            <w:pPr>
              <w:pStyle w:val="af7"/>
              <w:numPr>
                <w:ilvl w:val="0"/>
                <w:numId w:val="8"/>
              </w:numPr>
            </w:pPr>
            <w:r w:rsidRPr="00790D51">
              <w:t>операционные системы</w:t>
            </w:r>
            <w:r>
              <w:t>;</w:t>
            </w:r>
          </w:p>
          <w:p w:rsidR="005F09ED" w:rsidRDefault="005F09ED" w:rsidP="002C7418">
            <w:pPr>
              <w:pStyle w:val="af7"/>
              <w:numPr>
                <w:ilvl w:val="0"/>
                <w:numId w:val="8"/>
              </w:numPr>
              <w:tabs>
                <w:tab w:val="num" w:pos="1980"/>
              </w:tabs>
            </w:pPr>
            <w:r>
              <w:t>системы управления базами данных;</w:t>
            </w:r>
          </w:p>
          <w:p w:rsidR="00CB4FFE" w:rsidRPr="00790D51" w:rsidRDefault="005F09ED" w:rsidP="002C7418">
            <w:pPr>
              <w:pStyle w:val="af7"/>
              <w:numPr>
                <w:ilvl w:val="0"/>
                <w:numId w:val="8"/>
              </w:numPr>
              <w:tabs>
                <w:tab w:val="num" w:pos="1980"/>
              </w:tabs>
            </w:pPr>
            <w:r>
              <w:t>…</w:t>
            </w:r>
          </w:p>
        </w:tc>
      </w:tr>
      <w:tr w:rsidR="00CB4FFE" w:rsidRPr="00790D51" w:rsidTr="00CB4FFE">
        <w:tc>
          <w:tcPr>
            <w:tcW w:w="1315" w:type="pct"/>
            <w:vAlign w:val="center"/>
          </w:tcPr>
          <w:p w:rsidR="00CB4FFE" w:rsidRDefault="00CB4FFE" w:rsidP="00CB4FFE">
            <w:pPr>
              <w:pStyle w:val="UMKTabl"/>
              <w:jc w:val="center"/>
            </w:pPr>
            <w:r w:rsidRPr="00790D51">
              <w:t>Техническое</w:t>
            </w:r>
          </w:p>
          <w:p w:rsidR="00CB4FFE" w:rsidRPr="00790D51" w:rsidRDefault="00CB4FFE" w:rsidP="00CB4FFE">
            <w:pPr>
              <w:pStyle w:val="UMKTabl"/>
              <w:jc w:val="center"/>
            </w:pPr>
            <w:r w:rsidRPr="00790D51">
              <w:t>обеспечение</w:t>
            </w:r>
          </w:p>
        </w:tc>
        <w:tc>
          <w:tcPr>
            <w:tcW w:w="3685" w:type="pct"/>
          </w:tcPr>
          <w:p w:rsidR="00CB4FFE" w:rsidRPr="00790D51" w:rsidRDefault="00CB4FFE" w:rsidP="002C7418">
            <w:pPr>
              <w:pStyle w:val="af7"/>
              <w:numPr>
                <w:ilvl w:val="0"/>
                <w:numId w:val="8"/>
              </w:numPr>
              <w:tabs>
                <w:tab w:val="num" w:pos="1980"/>
              </w:tabs>
            </w:pPr>
            <w:r w:rsidRPr="00790D51">
              <w:t>персональные компьютеры</w:t>
            </w:r>
            <w:r>
              <w:t>;</w:t>
            </w:r>
          </w:p>
          <w:p w:rsidR="00CB4FFE" w:rsidRPr="00790D51" w:rsidRDefault="005F09ED" w:rsidP="002C7418">
            <w:pPr>
              <w:pStyle w:val="af7"/>
              <w:numPr>
                <w:ilvl w:val="0"/>
                <w:numId w:val="8"/>
              </w:numPr>
              <w:tabs>
                <w:tab w:val="num" w:pos="1980"/>
              </w:tabs>
            </w:pPr>
            <w:r>
              <w:t>?мобильные устройства;</w:t>
            </w:r>
          </w:p>
          <w:p w:rsidR="00CB4FFE" w:rsidRPr="00790D51" w:rsidRDefault="005F09ED" w:rsidP="002C7418">
            <w:pPr>
              <w:pStyle w:val="af7"/>
              <w:numPr>
                <w:ilvl w:val="0"/>
                <w:numId w:val="8"/>
              </w:numPr>
              <w:tabs>
                <w:tab w:val="num" w:pos="1980"/>
              </w:tabs>
            </w:pPr>
            <w:r>
              <w:t>..</w:t>
            </w:r>
            <w:r w:rsidR="00CB4FFE">
              <w:t>.</w:t>
            </w:r>
          </w:p>
        </w:tc>
      </w:tr>
      <w:tr w:rsidR="00CB4FFE" w:rsidRPr="00790D51" w:rsidTr="00CB4FFE">
        <w:tc>
          <w:tcPr>
            <w:tcW w:w="1315" w:type="pct"/>
            <w:vAlign w:val="center"/>
          </w:tcPr>
          <w:p w:rsidR="00CB4FFE" w:rsidRDefault="00CB4FFE" w:rsidP="00CB4FFE">
            <w:pPr>
              <w:pStyle w:val="UMKTabl"/>
              <w:jc w:val="center"/>
            </w:pPr>
            <w:r w:rsidRPr="00790D51">
              <w:t>Организационное и</w:t>
            </w:r>
          </w:p>
          <w:p w:rsidR="00CB4FFE" w:rsidRPr="00790D51" w:rsidRDefault="00CB4FFE" w:rsidP="00CB4FFE">
            <w:pPr>
              <w:pStyle w:val="UMKTabl"/>
              <w:jc w:val="center"/>
            </w:pPr>
            <w:r w:rsidRPr="00790D51">
              <w:t>правовое обеспечение</w:t>
            </w:r>
          </w:p>
        </w:tc>
        <w:tc>
          <w:tcPr>
            <w:tcW w:w="3685" w:type="pct"/>
          </w:tcPr>
          <w:p w:rsidR="00CB4FFE" w:rsidRPr="00790D51" w:rsidRDefault="00CB4FFE" w:rsidP="002C7418">
            <w:pPr>
              <w:pStyle w:val="af7"/>
              <w:numPr>
                <w:ilvl w:val="0"/>
                <w:numId w:val="8"/>
              </w:numPr>
              <w:tabs>
                <w:tab w:val="num" w:pos="1980"/>
              </w:tabs>
            </w:pPr>
            <w:r w:rsidRPr="00790D51">
              <w:t>корпоративные и отраслевые стандарты</w:t>
            </w:r>
            <w:r>
              <w:t>;</w:t>
            </w:r>
          </w:p>
          <w:p w:rsidR="00CB4FFE" w:rsidRPr="00790D51" w:rsidRDefault="00CB4FFE" w:rsidP="002C7418">
            <w:pPr>
              <w:pStyle w:val="af7"/>
              <w:numPr>
                <w:ilvl w:val="0"/>
                <w:numId w:val="8"/>
              </w:numPr>
              <w:tabs>
                <w:tab w:val="num" w:pos="1980"/>
              </w:tabs>
            </w:pPr>
            <w:r w:rsidRPr="00790D51">
              <w:t>нормативные документы в области информационной бе</w:t>
            </w:r>
            <w:r w:rsidRPr="00790D51">
              <w:t>з</w:t>
            </w:r>
            <w:r w:rsidRPr="00790D51">
              <w:t>опасности и защиты данных</w:t>
            </w:r>
            <w:r>
              <w:t>;</w:t>
            </w:r>
          </w:p>
          <w:p w:rsidR="00CB4FFE" w:rsidRPr="00790D51" w:rsidRDefault="00CB4FFE" w:rsidP="002C7418">
            <w:pPr>
              <w:pStyle w:val="af7"/>
              <w:numPr>
                <w:ilvl w:val="0"/>
                <w:numId w:val="8"/>
              </w:numPr>
              <w:tabs>
                <w:tab w:val="num" w:pos="1980"/>
              </w:tabs>
            </w:pPr>
            <w:r w:rsidRPr="00790D51">
              <w:lastRenderedPageBreak/>
              <w:t xml:space="preserve">стандарты в области </w:t>
            </w:r>
            <w:r w:rsidR="005F09ED">
              <w:t>разработки информационных систем</w:t>
            </w:r>
            <w:r w:rsidR="006E5762">
              <w:t>.</w:t>
            </w:r>
          </w:p>
        </w:tc>
      </w:tr>
      <w:tr w:rsidR="00CB4FFE" w:rsidRPr="00790D51" w:rsidTr="00CB4FFE">
        <w:tc>
          <w:tcPr>
            <w:tcW w:w="1315" w:type="pct"/>
            <w:vAlign w:val="center"/>
          </w:tcPr>
          <w:p w:rsidR="00CB4FFE" w:rsidRDefault="00CB4FFE" w:rsidP="00CB4FFE">
            <w:pPr>
              <w:pStyle w:val="UMKTabl"/>
              <w:jc w:val="center"/>
            </w:pPr>
            <w:r w:rsidRPr="00790D51">
              <w:lastRenderedPageBreak/>
              <w:t>Методическое</w:t>
            </w:r>
          </w:p>
          <w:p w:rsidR="00CB4FFE" w:rsidRPr="00790D51" w:rsidRDefault="00CB4FFE" w:rsidP="00CB4FFE">
            <w:pPr>
              <w:pStyle w:val="UMKTabl"/>
              <w:jc w:val="center"/>
            </w:pPr>
            <w:r w:rsidRPr="00790D51">
              <w:t>обеспечение</w:t>
            </w:r>
          </w:p>
        </w:tc>
        <w:tc>
          <w:tcPr>
            <w:tcW w:w="3685" w:type="pct"/>
          </w:tcPr>
          <w:p w:rsidR="00CB4FFE" w:rsidRDefault="005F09ED" w:rsidP="002C7418">
            <w:pPr>
              <w:pStyle w:val="af7"/>
              <w:numPr>
                <w:ilvl w:val="0"/>
                <w:numId w:val="8"/>
              </w:numPr>
              <w:tabs>
                <w:tab w:val="num" w:pos="1980"/>
              </w:tabs>
            </w:pPr>
            <w:r>
              <w:t>методологии проектирования и разработки программного обеспечения;</w:t>
            </w:r>
            <w:r w:rsidR="00CB4FFE" w:rsidRPr="00790D51">
              <w:t xml:space="preserve"> </w:t>
            </w:r>
          </w:p>
          <w:p w:rsidR="005F09ED" w:rsidRDefault="005F09ED" w:rsidP="002C7418">
            <w:pPr>
              <w:pStyle w:val="af7"/>
              <w:numPr>
                <w:ilvl w:val="0"/>
                <w:numId w:val="8"/>
              </w:numPr>
            </w:pPr>
            <w:r>
              <w:t>методы тестирования программных средств;</w:t>
            </w:r>
          </w:p>
          <w:p w:rsidR="005F09ED" w:rsidRPr="00790D51" w:rsidRDefault="00002749" w:rsidP="002C7418">
            <w:pPr>
              <w:pStyle w:val="af7"/>
              <w:numPr>
                <w:ilvl w:val="0"/>
                <w:numId w:val="8"/>
              </w:numPr>
            </w:pPr>
            <w:r>
              <w:t>методы автоматизированной обработки данных</w:t>
            </w:r>
            <w:r w:rsidR="005F09ED">
              <w:t>.</w:t>
            </w:r>
          </w:p>
        </w:tc>
      </w:tr>
      <w:tr w:rsidR="00CB4FFE" w:rsidRPr="00790D51" w:rsidTr="00CB4FFE">
        <w:tc>
          <w:tcPr>
            <w:tcW w:w="1315" w:type="pct"/>
            <w:vAlign w:val="center"/>
          </w:tcPr>
          <w:p w:rsidR="00CB4FFE" w:rsidRDefault="00CB4FFE" w:rsidP="00CB4FFE">
            <w:pPr>
              <w:pStyle w:val="UMKTabl"/>
              <w:jc w:val="center"/>
            </w:pPr>
            <w:r w:rsidRPr="00790D51">
              <w:t>Математическое</w:t>
            </w:r>
          </w:p>
          <w:p w:rsidR="00CB4FFE" w:rsidRPr="00790D51" w:rsidRDefault="00CB4FFE" w:rsidP="00CB4FFE">
            <w:pPr>
              <w:pStyle w:val="UMKTabl"/>
              <w:jc w:val="center"/>
            </w:pPr>
            <w:r w:rsidRPr="00790D51">
              <w:t>обеспечение</w:t>
            </w:r>
          </w:p>
        </w:tc>
        <w:tc>
          <w:tcPr>
            <w:tcW w:w="3685" w:type="pct"/>
          </w:tcPr>
          <w:p w:rsidR="00CB4FFE" w:rsidRDefault="00A001C9" w:rsidP="002C7418">
            <w:pPr>
              <w:pStyle w:val="af7"/>
              <w:numPr>
                <w:ilvl w:val="0"/>
                <w:numId w:val="8"/>
              </w:numPr>
            </w:pPr>
            <w:r>
              <w:t>теория алгоритмов, дискретная математика, вычислител</w:t>
            </w:r>
            <w:r>
              <w:t>ь</w:t>
            </w:r>
            <w:r>
              <w:t>ная математика и математическая логика</w:t>
            </w:r>
            <w:r w:rsidR="00CB4FFE">
              <w:t>.</w:t>
            </w:r>
          </w:p>
          <w:p w:rsidR="00A001C9" w:rsidRPr="00790D51" w:rsidRDefault="00E92DA4" w:rsidP="002C7418">
            <w:pPr>
              <w:pStyle w:val="af7"/>
              <w:numPr>
                <w:ilvl w:val="0"/>
                <w:numId w:val="8"/>
              </w:numPr>
            </w:pPr>
            <w:r>
              <w:t xml:space="preserve">теория </w:t>
            </w:r>
            <w:r w:rsidR="00A001C9">
              <w:t>реляционных баз данных.</w:t>
            </w:r>
          </w:p>
        </w:tc>
      </w:tr>
      <w:tr w:rsidR="00CB4FFE" w:rsidRPr="00790D51" w:rsidTr="00CB4FFE">
        <w:tc>
          <w:tcPr>
            <w:tcW w:w="1315" w:type="pct"/>
            <w:vAlign w:val="center"/>
          </w:tcPr>
          <w:p w:rsidR="00CB4FFE" w:rsidRDefault="00CB4FFE" w:rsidP="00CB4FFE">
            <w:pPr>
              <w:pStyle w:val="UMKTabl"/>
              <w:jc w:val="center"/>
            </w:pPr>
            <w:r w:rsidRPr="00790D51">
              <w:t>Эргономическое</w:t>
            </w:r>
          </w:p>
          <w:p w:rsidR="00CB4FFE" w:rsidRPr="00790D51" w:rsidRDefault="00CB4FFE" w:rsidP="00CB4FFE">
            <w:pPr>
              <w:pStyle w:val="UMKTabl"/>
              <w:jc w:val="center"/>
            </w:pPr>
            <w:r w:rsidRPr="00790D51">
              <w:t>обеспечение</w:t>
            </w:r>
          </w:p>
        </w:tc>
        <w:tc>
          <w:tcPr>
            <w:tcW w:w="3685" w:type="pct"/>
          </w:tcPr>
          <w:p w:rsidR="00CB4FFE" w:rsidRDefault="00E92DA4" w:rsidP="002C7418">
            <w:pPr>
              <w:pStyle w:val="af7"/>
              <w:numPr>
                <w:ilvl w:val="0"/>
                <w:numId w:val="8"/>
              </w:numPr>
              <w:tabs>
                <w:tab w:val="num" w:pos="1980"/>
              </w:tabs>
            </w:pPr>
            <w:r w:rsidRPr="00790D51">
              <w:t xml:space="preserve">нормативные </w:t>
            </w:r>
            <w:r w:rsidR="00CB4FFE" w:rsidRPr="00790D51">
              <w:t>требов</w:t>
            </w:r>
            <w:r w:rsidR="00A001C9">
              <w:t>ания к организации рабочих мест;</w:t>
            </w:r>
          </w:p>
          <w:p w:rsidR="00A001C9" w:rsidRPr="00790D51" w:rsidRDefault="00E92DA4" w:rsidP="002C7418">
            <w:pPr>
              <w:pStyle w:val="af7"/>
              <w:numPr>
                <w:ilvl w:val="0"/>
                <w:numId w:val="8"/>
              </w:numPr>
              <w:tabs>
                <w:tab w:val="num" w:pos="1980"/>
              </w:tabs>
            </w:pPr>
            <w:r>
              <w:t xml:space="preserve">требования </w:t>
            </w:r>
            <w:r w:rsidR="00A001C9">
              <w:t xml:space="preserve">к </w:t>
            </w:r>
            <w:proofErr w:type="spellStart"/>
            <w:r w:rsidR="00A001C9">
              <w:t>юзабилити</w:t>
            </w:r>
            <w:proofErr w:type="spellEnd"/>
            <w:r w:rsidR="00A001C9">
              <w:t xml:space="preserve"> программного обеспечения.</w:t>
            </w:r>
          </w:p>
        </w:tc>
      </w:tr>
    </w:tbl>
    <w:p w:rsidR="00972073" w:rsidRPr="00925CB6" w:rsidRDefault="00972073" w:rsidP="00925CB6"/>
    <w:p w:rsidR="00C12D79" w:rsidRPr="00790D51" w:rsidRDefault="00295101" w:rsidP="00C12D79">
      <w:pPr>
        <w:pStyle w:val="af9"/>
        <w:spacing w:line="360" w:lineRule="auto"/>
        <w:rPr>
          <w:b/>
        </w:rPr>
      </w:pPr>
      <w:r>
        <w:rPr>
          <w:rFonts w:ascii="Times New Roman" w:hAnsi="Times New Roman"/>
          <w:b/>
        </w:rPr>
        <w:t>2</w:t>
      </w:r>
      <w:r w:rsidR="00C12D79" w:rsidRPr="00790D51">
        <w:rPr>
          <w:rFonts w:ascii="Times New Roman" w:hAnsi="Times New Roman"/>
          <w:b/>
        </w:rPr>
        <w:t>.4 Виды и</w:t>
      </w:r>
      <w:r w:rsidR="00C12D79" w:rsidRPr="00790D51">
        <w:rPr>
          <w:b/>
        </w:rPr>
        <w:t xml:space="preserve"> задач</w:t>
      </w:r>
      <w:r w:rsidR="00541CBF">
        <w:rPr>
          <w:b/>
        </w:rPr>
        <w:t>и профессиональной деятельности</w:t>
      </w:r>
    </w:p>
    <w:p w:rsidR="0065297A" w:rsidRPr="00B63DB0" w:rsidRDefault="0065297A" w:rsidP="00026870">
      <w:pPr>
        <w:pStyle w:val="times14x15"/>
        <w:rPr>
          <w:i/>
        </w:rPr>
      </w:pPr>
      <w:r>
        <w:t xml:space="preserve">ФГОС содержат </w:t>
      </w:r>
      <w:r w:rsidR="000C53B6">
        <w:t>различные</w:t>
      </w:r>
      <w:r>
        <w:t xml:space="preserve"> виды профессиональной деятельности, </w:t>
      </w:r>
      <w:r w:rsidR="002021FE">
        <w:t xml:space="preserve">наименования </w:t>
      </w:r>
      <w:r>
        <w:t>которы</w:t>
      </w:r>
      <w:r w:rsidR="002021FE">
        <w:t>х могут варьироваться для различных направлений</w:t>
      </w:r>
      <w:r>
        <w:t xml:space="preserve">. </w:t>
      </w:r>
      <w:proofErr w:type="gramStart"/>
      <w:r>
        <w:t>ТОП-программы</w:t>
      </w:r>
      <w:proofErr w:type="gramEnd"/>
      <w:r>
        <w:t xml:space="preserve"> </w:t>
      </w:r>
      <w:r w:rsidR="002021FE">
        <w:t>«</w:t>
      </w:r>
      <w:r w:rsidR="002021FE" w:rsidRPr="002021FE">
        <w:rPr>
          <w:i/>
        </w:rPr>
        <w:t>1С</w:t>
      </w:r>
      <w:r w:rsidR="002021FE">
        <w:rPr>
          <w:i/>
        </w:rPr>
        <w:t xml:space="preserve"> </w:t>
      </w:r>
      <w:r w:rsidR="002021FE" w:rsidRPr="002021FE">
        <w:rPr>
          <w:i/>
        </w:rPr>
        <w:t>Разработчик</w:t>
      </w:r>
      <w:r w:rsidR="002021FE">
        <w:t xml:space="preserve">» </w:t>
      </w:r>
      <w:r>
        <w:t xml:space="preserve">в наибольшей степени соответствует </w:t>
      </w:r>
      <w:r w:rsidRPr="00B63DB0">
        <w:rPr>
          <w:i/>
        </w:rPr>
        <w:t>Проектно-конструкторск</w:t>
      </w:r>
      <w:r w:rsidR="00026870">
        <w:rPr>
          <w:i/>
        </w:rPr>
        <w:t>ому виду</w:t>
      </w:r>
      <w:r w:rsidRPr="00B63DB0">
        <w:rPr>
          <w:i/>
        </w:rPr>
        <w:t xml:space="preserve"> деятельност</w:t>
      </w:r>
      <w:r w:rsidR="00026870">
        <w:rPr>
          <w:i/>
        </w:rPr>
        <w:t>и.</w:t>
      </w:r>
    </w:p>
    <w:p w:rsidR="0065297A" w:rsidRDefault="0065297A" w:rsidP="0065297A">
      <w:pPr>
        <w:pStyle w:val="times14x15"/>
        <w:ind w:firstLine="708"/>
      </w:pPr>
      <w:r w:rsidRPr="00790D51">
        <w:t>Задачи профессиональной деятельности</w:t>
      </w:r>
      <w:r>
        <w:t xml:space="preserve"> (Табл.</w:t>
      </w:r>
      <w:r w:rsidR="009229AB">
        <w:t>4</w:t>
      </w:r>
      <w:r w:rsidR="00026870">
        <w:t xml:space="preserve"> и</w:t>
      </w:r>
      <w:proofErr w:type="gramStart"/>
      <w:r w:rsidR="00026870">
        <w:t xml:space="preserve"> Т</w:t>
      </w:r>
      <w:proofErr w:type="gramEnd"/>
      <w:r w:rsidR="00026870">
        <w:t>абл.</w:t>
      </w:r>
      <w:r w:rsidR="009229AB">
        <w:t>5</w:t>
      </w:r>
      <w:r>
        <w:t>)</w:t>
      </w:r>
      <w:r w:rsidRPr="00790D51">
        <w:t xml:space="preserve"> определены на основе профессиональн</w:t>
      </w:r>
      <w:r>
        <w:t>ых</w:t>
      </w:r>
      <w:r w:rsidRPr="00790D51">
        <w:t xml:space="preserve"> стандарт</w:t>
      </w:r>
      <w:r>
        <w:t>ов</w:t>
      </w:r>
      <w:r w:rsidRPr="00790D51">
        <w:t xml:space="preserve"> в области информационных техн</w:t>
      </w:r>
      <w:r w:rsidRPr="00790D51">
        <w:t>о</w:t>
      </w:r>
      <w:r w:rsidRPr="00790D51">
        <w:t>логий</w:t>
      </w:r>
      <w:r>
        <w:t>, разработанных по эгидой</w:t>
      </w:r>
      <w:r w:rsidRPr="0065297A">
        <w:t xml:space="preserve"> Ассоциаци</w:t>
      </w:r>
      <w:r>
        <w:t>и</w:t>
      </w:r>
      <w:r w:rsidRPr="0065297A">
        <w:t xml:space="preserve"> производителей компьютерных информационных технологий (АП КИТ)</w:t>
      </w:r>
      <w:r>
        <w:t>:</w:t>
      </w:r>
    </w:p>
    <w:p w:rsidR="0065297A" w:rsidRPr="009A6998" w:rsidRDefault="0065297A" w:rsidP="009A6998">
      <w:pPr>
        <w:pStyle w:val="SpisokText"/>
        <w:ind w:left="993"/>
      </w:pPr>
      <w:r w:rsidRPr="009A6998">
        <w:t>«Специалист по информационным системам», 2011 г.</w:t>
      </w:r>
      <w:r w:rsidR="004A42CB" w:rsidRPr="009A6998">
        <w:t>;</w:t>
      </w:r>
    </w:p>
    <w:p w:rsidR="0065297A" w:rsidRPr="009A6998" w:rsidRDefault="0065297A" w:rsidP="009A6998">
      <w:pPr>
        <w:pStyle w:val="SpisokText"/>
        <w:ind w:left="993"/>
      </w:pPr>
      <w:r w:rsidRPr="009A6998">
        <w:t>«Программист», 2007 г.</w:t>
      </w:r>
    </w:p>
    <w:p w:rsidR="00B63DB0" w:rsidRDefault="00B63DB0" w:rsidP="00B63DB0">
      <w:pPr>
        <w:pStyle w:val="Table12"/>
        <w:jc w:val="right"/>
        <w:rPr>
          <w:b/>
        </w:rPr>
      </w:pPr>
    </w:p>
    <w:p w:rsidR="009229AB" w:rsidRPr="009229AB" w:rsidRDefault="009229AB" w:rsidP="009229AB">
      <w:pPr>
        <w:pStyle w:val="fortables12"/>
        <w:jc w:val="right"/>
        <w:rPr>
          <w:b/>
        </w:rPr>
      </w:pPr>
      <w:r w:rsidRPr="009229AB">
        <w:rPr>
          <w:b/>
        </w:rPr>
        <w:t xml:space="preserve">Табл. </w:t>
      </w:r>
      <w:r w:rsidR="00BE6882">
        <w:rPr>
          <w:b/>
        </w:rPr>
        <w:t>4</w:t>
      </w:r>
      <w:r w:rsidRPr="009229AB">
        <w:rPr>
          <w:b/>
        </w:rPr>
        <w:t xml:space="preserve">. Задачи профессиональной деятельности, </w:t>
      </w:r>
    </w:p>
    <w:p w:rsidR="00B63DB0" w:rsidRPr="00B63DB0" w:rsidRDefault="009229AB" w:rsidP="009229AB">
      <w:pPr>
        <w:pStyle w:val="SpisokText"/>
        <w:numPr>
          <w:ilvl w:val="0"/>
          <w:numId w:val="0"/>
        </w:numPr>
        <w:ind w:left="1080" w:hanging="360"/>
        <w:jc w:val="right"/>
        <w:rPr>
          <w:sz w:val="24"/>
        </w:rPr>
      </w:pPr>
      <w:proofErr w:type="gramStart"/>
      <w:r w:rsidRPr="009229AB">
        <w:rPr>
          <w:b/>
          <w:sz w:val="24"/>
        </w:rPr>
        <w:t>соответствующие</w:t>
      </w:r>
      <w:proofErr w:type="gramEnd"/>
      <w:r w:rsidRPr="009229AB">
        <w:rPr>
          <w:b/>
          <w:sz w:val="24"/>
        </w:rPr>
        <w:t xml:space="preserve"> </w:t>
      </w:r>
      <w:r>
        <w:rPr>
          <w:b/>
          <w:sz w:val="24"/>
        </w:rPr>
        <w:t xml:space="preserve">ПС </w:t>
      </w:r>
      <w:r w:rsidR="00B63DB0" w:rsidRPr="00B63DB0">
        <w:rPr>
          <w:b/>
          <w:sz w:val="24"/>
        </w:rPr>
        <w:t xml:space="preserve">«Специалист по </w:t>
      </w:r>
      <w:r>
        <w:rPr>
          <w:b/>
          <w:sz w:val="24"/>
        </w:rPr>
        <w:t>информационным системам</w:t>
      </w:r>
      <w:r w:rsidR="00B63DB0" w:rsidRPr="00B63DB0">
        <w:rPr>
          <w:b/>
          <w:sz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28"/>
        <w:gridCol w:w="2517"/>
      </w:tblGrid>
      <w:tr w:rsidR="004F65C5" w:rsidRPr="00790D51" w:rsidTr="00925CB6">
        <w:trPr>
          <w:tblHeader/>
        </w:trPr>
        <w:tc>
          <w:tcPr>
            <w:tcW w:w="797" w:type="pct"/>
            <w:shd w:val="clear" w:color="auto" w:fill="BFBFBF" w:themeFill="background1" w:themeFillShade="BF"/>
            <w:vAlign w:val="center"/>
          </w:tcPr>
          <w:p w:rsidR="004F65C5" w:rsidRPr="00BC1330" w:rsidRDefault="004F65C5" w:rsidP="00BA2240">
            <w:pPr>
              <w:jc w:val="center"/>
              <w:rPr>
                <w:b/>
                <w:i/>
              </w:rPr>
            </w:pPr>
            <w:r>
              <w:rPr>
                <w:b/>
              </w:rPr>
              <w:t>Код</w:t>
            </w:r>
          </w:p>
        </w:tc>
        <w:tc>
          <w:tcPr>
            <w:tcW w:w="2888" w:type="pct"/>
            <w:shd w:val="clear" w:color="auto" w:fill="BFBFBF" w:themeFill="background1" w:themeFillShade="BF"/>
            <w:vAlign w:val="center"/>
          </w:tcPr>
          <w:p w:rsidR="004F65C5" w:rsidRPr="00BC1330" w:rsidRDefault="004F65C5" w:rsidP="00BA2240">
            <w:pPr>
              <w:jc w:val="center"/>
              <w:rPr>
                <w:b/>
                <w:i/>
              </w:rPr>
            </w:pPr>
            <w:r w:rsidRPr="004F65C5">
              <w:rPr>
                <w:b/>
              </w:rPr>
              <w:t>Трудовые функции</w:t>
            </w:r>
            <w:r>
              <w:rPr>
                <w:b/>
              </w:rPr>
              <w:t xml:space="preserve"> (Единицы ПС)</w:t>
            </w:r>
          </w:p>
        </w:tc>
        <w:tc>
          <w:tcPr>
            <w:tcW w:w="1315" w:type="pct"/>
            <w:shd w:val="clear" w:color="auto" w:fill="BFBFBF" w:themeFill="background1" w:themeFillShade="BF"/>
          </w:tcPr>
          <w:p w:rsidR="004F65C5" w:rsidRPr="00BC1330" w:rsidRDefault="004F65C5" w:rsidP="00BA2240">
            <w:pPr>
              <w:jc w:val="center"/>
              <w:rPr>
                <w:b/>
              </w:rPr>
            </w:pPr>
            <w:r w:rsidRPr="00F54021">
              <w:rPr>
                <w:b/>
              </w:rPr>
              <w:t>Квалификационны</w:t>
            </w:r>
            <w:r>
              <w:rPr>
                <w:b/>
              </w:rPr>
              <w:t>е</w:t>
            </w:r>
            <w:r w:rsidRPr="00F54021">
              <w:rPr>
                <w:b/>
              </w:rPr>
              <w:t xml:space="preserve"> уровн</w:t>
            </w:r>
            <w:r>
              <w:rPr>
                <w:b/>
              </w:rPr>
              <w:t>и НРК/ОРК</w:t>
            </w:r>
            <w:r>
              <w:rPr>
                <w:rStyle w:val="a6"/>
                <w:b/>
              </w:rPr>
              <w:footnoteReference w:id="2"/>
            </w:r>
          </w:p>
        </w:tc>
      </w:tr>
      <w:tr w:rsidR="004F65C5" w:rsidRPr="00790D51" w:rsidTr="0041741A">
        <w:tc>
          <w:tcPr>
            <w:tcW w:w="797" w:type="pct"/>
          </w:tcPr>
          <w:p w:rsidR="004F65C5" w:rsidRPr="00C01C41" w:rsidRDefault="004F65C5" w:rsidP="00BA2240">
            <w:r>
              <w:t>4</w:t>
            </w:r>
            <w:r w:rsidRPr="00C01C41">
              <w:t>А_СИС_1</w:t>
            </w:r>
          </w:p>
        </w:tc>
        <w:tc>
          <w:tcPr>
            <w:tcW w:w="2888" w:type="pct"/>
          </w:tcPr>
          <w:p w:rsidR="004F65C5" w:rsidRPr="00C01C41" w:rsidRDefault="004F65C5" w:rsidP="00BA2240">
            <w:r w:rsidRPr="00C01C41">
              <w:t>Кодировать программное обеспечение ИС в ходе ее разработки</w:t>
            </w:r>
          </w:p>
        </w:tc>
        <w:tc>
          <w:tcPr>
            <w:tcW w:w="1315" w:type="pct"/>
          </w:tcPr>
          <w:p w:rsidR="004F65C5" w:rsidRPr="00C01C41" w:rsidRDefault="004F65C5" w:rsidP="004F65C5">
            <w:pPr>
              <w:jc w:val="center"/>
            </w:pPr>
            <w:r>
              <w:t>4/1</w:t>
            </w:r>
          </w:p>
        </w:tc>
      </w:tr>
      <w:tr w:rsidR="004F65C5" w:rsidRPr="00790D51" w:rsidTr="0041741A">
        <w:tc>
          <w:tcPr>
            <w:tcW w:w="797" w:type="pct"/>
          </w:tcPr>
          <w:p w:rsidR="004F65C5" w:rsidRPr="00C01C41" w:rsidRDefault="004F65C5" w:rsidP="00BA2240">
            <w:r>
              <w:t>4</w:t>
            </w:r>
            <w:r w:rsidRPr="00C01C41">
              <w:t>А_СИС_2</w:t>
            </w:r>
          </w:p>
        </w:tc>
        <w:tc>
          <w:tcPr>
            <w:tcW w:w="2888" w:type="pct"/>
          </w:tcPr>
          <w:p w:rsidR="004F65C5" w:rsidRPr="00C01C41" w:rsidRDefault="004F65C5" w:rsidP="00BA2240">
            <w:r w:rsidRPr="00C01C41">
              <w:t>Выполнять внутреннее тестирование ИС по зада</w:t>
            </w:r>
            <w:r w:rsidRPr="00C01C41">
              <w:t>н</w:t>
            </w:r>
            <w:r w:rsidRPr="00C01C41">
              <w:t>ным сценариям</w:t>
            </w:r>
          </w:p>
        </w:tc>
        <w:tc>
          <w:tcPr>
            <w:tcW w:w="1315" w:type="pct"/>
          </w:tcPr>
          <w:p w:rsidR="004F65C5" w:rsidRDefault="004F65C5" w:rsidP="004F65C5">
            <w:pPr>
              <w:jc w:val="center"/>
            </w:pPr>
            <w:r w:rsidRPr="003E0C68">
              <w:t>4/1</w:t>
            </w:r>
          </w:p>
        </w:tc>
      </w:tr>
      <w:tr w:rsidR="004F65C5" w:rsidRPr="00790D51" w:rsidTr="0041741A">
        <w:tc>
          <w:tcPr>
            <w:tcW w:w="797" w:type="pct"/>
          </w:tcPr>
          <w:p w:rsidR="004F65C5" w:rsidRPr="00C01C41" w:rsidRDefault="004F65C5" w:rsidP="00BA2240">
            <w:r>
              <w:t>4</w:t>
            </w:r>
            <w:r w:rsidRPr="00C01C41">
              <w:t>А_СИС_3</w:t>
            </w:r>
          </w:p>
        </w:tc>
        <w:tc>
          <w:tcPr>
            <w:tcW w:w="2888" w:type="pct"/>
          </w:tcPr>
          <w:p w:rsidR="004F65C5" w:rsidRPr="00C01C41" w:rsidRDefault="004F65C5" w:rsidP="00BA2240">
            <w:pPr>
              <w:snapToGrid w:val="0"/>
            </w:pPr>
            <w:r w:rsidRPr="00C01C41">
              <w:t>Осуществлять техническую поддержку процесса разработки документации по эксплуатации ИС</w:t>
            </w:r>
          </w:p>
        </w:tc>
        <w:tc>
          <w:tcPr>
            <w:tcW w:w="1315" w:type="pct"/>
          </w:tcPr>
          <w:p w:rsidR="004F65C5" w:rsidRDefault="004F65C5" w:rsidP="004F65C5">
            <w:pPr>
              <w:jc w:val="center"/>
            </w:pPr>
            <w:r w:rsidRPr="003E0C68">
              <w:t>4/1</w:t>
            </w:r>
          </w:p>
        </w:tc>
      </w:tr>
      <w:tr w:rsidR="004F65C5" w:rsidRPr="00790D51" w:rsidTr="0041741A">
        <w:tc>
          <w:tcPr>
            <w:tcW w:w="797" w:type="pct"/>
          </w:tcPr>
          <w:p w:rsidR="004F65C5" w:rsidRPr="00C01C41" w:rsidRDefault="004F65C5" w:rsidP="00BA2240">
            <w:r>
              <w:t>4</w:t>
            </w:r>
            <w:r w:rsidRPr="00C01C41">
              <w:t>А_СИС_4</w:t>
            </w:r>
          </w:p>
        </w:tc>
        <w:tc>
          <w:tcPr>
            <w:tcW w:w="2888" w:type="pct"/>
          </w:tcPr>
          <w:p w:rsidR="004F65C5" w:rsidRPr="00C01C41" w:rsidRDefault="004F65C5" w:rsidP="00BA2240">
            <w:pPr>
              <w:snapToGrid w:val="0"/>
            </w:pPr>
            <w:r w:rsidRPr="00C01C41">
              <w:t>Настраивать параметры ИС</w:t>
            </w:r>
          </w:p>
        </w:tc>
        <w:tc>
          <w:tcPr>
            <w:tcW w:w="1315" w:type="pct"/>
          </w:tcPr>
          <w:p w:rsidR="004F65C5" w:rsidRDefault="004F65C5" w:rsidP="004F65C5">
            <w:pPr>
              <w:jc w:val="center"/>
            </w:pPr>
            <w:r w:rsidRPr="003E0C68">
              <w:t>4/1</w:t>
            </w:r>
          </w:p>
        </w:tc>
      </w:tr>
      <w:tr w:rsidR="004F65C5" w:rsidRPr="00790D51" w:rsidTr="0041741A">
        <w:tc>
          <w:tcPr>
            <w:tcW w:w="797" w:type="pct"/>
          </w:tcPr>
          <w:p w:rsidR="004F65C5" w:rsidRPr="00C01C41" w:rsidRDefault="004F65C5" w:rsidP="008D23B0">
            <w:r>
              <w:t>5</w:t>
            </w:r>
            <w:r w:rsidRPr="00C01C41">
              <w:t>А_СИС_2</w:t>
            </w:r>
          </w:p>
        </w:tc>
        <w:tc>
          <w:tcPr>
            <w:tcW w:w="2888" w:type="pct"/>
            <w:vAlign w:val="center"/>
          </w:tcPr>
          <w:p w:rsidR="004F65C5" w:rsidRPr="00C01C41" w:rsidRDefault="004F65C5" w:rsidP="008D23B0">
            <w:pPr>
              <w:keepNext/>
              <w:snapToGrid w:val="0"/>
              <w:spacing w:after="120"/>
            </w:pPr>
            <w:r w:rsidRPr="00C01C41">
              <w:t>Собирать детальную информацию для формализ</w:t>
            </w:r>
            <w:r w:rsidRPr="00C01C41">
              <w:t>а</w:t>
            </w:r>
            <w:r w:rsidRPr="00C01C41">
              <w:t>ции предметной области проекта и требований пользователей заказчика</w:t>
            </w:r>
          </w:p>
        </w:tc>
        <w:tc>
          <w:tcPr>
            <w:tcW w:w="1315" w:type="pct"/>
          </w:tcPr>
          <w:p w:rsidR="004F65C5" w:rsidRDefault="0041741A" w:rsidP="0041741A">
            <w:pPr>
              <w:jc w:val="center"/>
            </w:pPr>
            <w:r>
              <w:t>5</w:t>
            </w:r>
            <w:r w:rsidR="004F65C5" w:rsidRPr="003E0C68">
              <w:t>/</w:t>
            </w:r>
            <w:r>
              <w:t>2</w:t>
            </w:r>
          </w:p>
        </w:tc>
      </w:tr>
      <w:tr w:rsidR="0041741A" w:rsidRPr="00790D51" w:rsidTr="0041741A">
        <w:tc>
          <w:tcPr>
            <w:tcW w:w="797" w:type="pct"/>
          </w:tcPr>
          <w:p w:rsidR="0041741A" w:rsidRPr="00C01C41" w:rsidRDefault="0041741A" w:rsidP="008D23B0">
            <w:r>
              <w:t>5</w:t>
            </w:r>
            <w:r w:rsidRPr="00C01C41">
              <w:t>А_СИС_3</w:t>
            </w:r>
          </w:p>
        </w:tc>
        <w:tc>
          <w:tcPr>
            <w:tcW w:w="2888" w:type="pct"/>
          </w:tcPr>
          <w:p w:rsidR="0041741A" w:rsidRPr="00C01C41" w:rsidRDefault="0041741A" w:rsidP="008D23B0">
            <w:pPr>
              <w:snapToGrid w:val="0"/>
              <w:spacing w:after="120"/>
            </w:pPr>
            <w:r w:rsidRPr="00C01C41">
              <w:t>Программировать в ходе разработки информац</w:t>
            </w:r>
            <w:r w:rsidRPr="00C01C41">
              <w:t>и</w:t>
            </w:r>
            <w:r w:rsidRPr="00C01C41">
              <w:lastRenderedPageBreak/>
              <w:t>онной системы</w:t>
            </w:r>
          </w:p>
        </w:tc>
        <w:tc>
          <w:tcPr>
            <w:tcW w:w="1315" w:type="pct"/>
          </w:tcPr>
          <w:p w:rsidR="0041741A" w:rsidRDefault="0041741A" w:rsidP="0041741A">
            <w:pPr>
              <w:jc w:val="center"/>
            </w:pPr>
            <w:r w:rsidRPr="00675C06">
              <w:lastRenderedPageBreak/>
              <w:t>5/2</w:t>
            </w:r>
          </w:p>
        </w:tc>
      </w:tr>
      <w:tr w:rsidR="0041741A" w:rsidRPr="00790D51" w:rsidTr="0041741A">
        <w:tc>
          <w:tcPr>
            <w:tcW w:w="797" w:type="pct"/>
          </w:tcPr>
          <w:p w:rsidR="0041741A" w:rsidRPr="00C01C41" w:rsidRDefault="0041741A" w:rsidP="008D23B0">
            <w:r>
              <w:lastRenderedPageBreak/>
              <w:t>5</w:t>
            </w:r>
            <w:r w:rsidRPr="00C01C41">
              <w:t>А_СИС_4</w:t>
            </w:r>
          </w:p>
        </w:tc>
        <w:tc>
          <w:tcPr>
            <w:tcW w:w="2888" w:type="pct"/>
          </w:tcPr>
          <w:p w:rsidR="0041741A" w:rsidRPr="00C01C41" w:rsidRDefault="0041741A" w:rsidP="008D23B0">
            <w:pPr>
              <w:snapToGrid w:val="0"/>
              <w:spacing w:after="120"/>
            </w:pPr>
            <w:r w:rsidRPr="00C01C41">
              <w:t>Проводить внутреннее тестирование информац</w:t>
            </w:r>
            <w:r w:rsidRPr="00C01C41">
              <w:t>и</w:t>
            </w:r>
            <w:r w:rsidRPr="00C01C41">
              <w:t>онной системы</w:t>
            </w:r>
          </w:p>
        </w:tc>
        <w:tc>
          <w:tcPr>
            <w:tcW w:w="1315" w:type="pct"/>
          </w:tcPr>
          <w:p w:rsidR="0041741A" w:rsidRDefault="0041741A" w:rsidP="0041741A">
            <w:pPr>
              <w:jc w:val="center"/>
            </w:pPr>
            <w:r w:rsidRPr="00675C06">
              <w:t>5/2</w:t>
            </w:r>
          </w:p>
        </w:tc>
      </w:tr>
      <w:tr w:rsidR="0041741A" w:rsidRPr="00790D51" w:rsidTr="0041741A">
        <w:tc>
          <w:tcPr>
            <w:tcW w:w="797" w:type="pct"/>
          </w:tcPr>
          <w:p w:rsidR="0041741A" w:rsidRPr="00C01C41" w:rsidRDefault="0041741A" w:rsidP="008D23B0">
            <w:r>
              <w:t>5</w:t>
            </w:r>
            <w:r w:rsidRPr="00C01C41">
              <w:t>А_СИС_5</w:t>
            </w:r>
          </w:p>
        </w:tc>
        <w:tc>
          <w:tcPr>
            <w:tcW w:w="2888" w:type="pct"/>
          </w:tcPr>
          <w:p w:rsidR="0041741A" w:rsidRPr="00C01C41" w:rsidRDefault="0041741A" w:rsidP="008D23B0">
            <w:pPr>
              <w:snapToGrid w:val="0"/>
              <w:spacing w:after="120"/>
            </w:pPr>
            <w:r w:rsidRPr="00C01C41">
              <w:t>Участвовать в создании документации по эксплу</w:t>
            </w:r>
            <w:r w:rsidRPr="00C01C41">
              <w:t>а</w:t>
            </w:r>
            <w:r w:rsidRPr="00C01C41">
              <w:t>тации информационной системы</w:t>
            </w:r>
          </w:p>
        </w:tc>
        <w:tc>
          <w:tcPr>
            <w:tcW w:w="1315" w:type="pct"/>
          </w:tcPr>
          <w:p w:rsidR="0041741A" w:rsidRDefault="0041741A" w:rsidP="0041741A">
            <w:pPr>
              <w:jc w:val="center"/>
            </w:pPr>
            <w:r w:rsidRPr="00675C06">
              <w:t>5/2</w:t>
            </w:r>
          </w:p>
        </w:tc>
      </w:tr>
      <w:tr w:rsidR="0041741A" w:rsidRPr="00790D51" w:rsidTr="0041741A">
        <w:tc>
          <w:tcPr>
            <w:tcW w:w="797" w:type="pct"/>
          </w:tcPr>
          <w:p w:rsidR="0041741A" w:rsidRPr="00C01C41" w:rsidRDefault="0041741A" w:rsidP="008D23B0">
            <w:r>
              <w:t>5</w:t>
            </w:r>
            <w:r w:rsidRPr="00C01C41">
              <w:t>А_СИС_6</w:t>
            </w:r>
          </w:p>
        </w:tc>
        <w:tc>
          <w:tcPr>
            <w:tcW w:w="2888" w:type="pct"/>
          </w:tcPr>
          <w:p w:rsidR="0041741A" w:rsidRPr="00C01C41" w:rsidRDefault="0041741A" w:rsidP="008D23B0">
            <w:pPr>
              <w:snapToGrid w:val="0"/>
              <w:spacing w:after="120"/>
            </w:pPr>
            <w:r w:rsidRPr="00C01C41">
              <w:t>Настраивать параметры ИС и тестировать резул</w:t>
            </w:r>
            <w:r w:rsidRPr="00C01C41">
              <w:t>ь</w:t>
            </w:r>
            <w:r w:rsidRPr="00C01C41">
              <w:t>тат настройки</w:t>
            </w:r>
          </w:p>
        </w:tc>
        <w:tc>
          <w:tcPr>
            <w:tcW w:w="1315" w:type="pct"/>
          </w:tcPr>
          <w:p w:rsidR="0041741A" w:rsidRDefault="0041741A" w:rsidP="0041741A">
            <w:pPr>
              <w:jc w:val="center"/>
            </w:pPr>
            <w:r w:rsidRPr="00675C06">
              <w:t>5/2</w:t>
            </w:r>
          </w:p>
        </w:tc>
      </w:tr>
      <w:tr w:rsidR="0041741A" w:rsidRPr="00790D51" w:rsidTr="0041741A">
        <w:tc>
          <w:tcPr>
            <w:tcW w:w="797" w:type="pct"/>
          </w:tcPr>
          <w:p w:rsidR="0041741A" w:rsidRPr="00C01C41" w:rsidRDefault="0041741A" w:rsidP="008D23B0">
            <w:r>
              <w:t>5</w:t>
            </w:r>
            <w:r w:rsidRPr="00C01C41">
              <w:t>А_СИС_11</w:t>
            </w:r>
          </w:p>
        </w:tc>
        <w:tc>
          <w:tcPr>
            <w:tcW w:w="2888" w:type="pct"/>
          </w:tcPr>
          <w:p w:rsidR="0041741A" w:rsidRPr="00C01C41" w:rsidRDefault="0041741A" w:rsidP="008D23B0">
            <w:pPr>
              <w:snapToGrid w:val="0"/>
              <w:spacing w:after="120"/>
            </w:pPr>
            <w:r w:rsidRPr="00C01C41">
              <w:t>Осуществлять техническое сопровождение инфо</w:t>
            </w:r>
            <w:r w:rsidRPr="00C01C41">
              <w:t>р</w:t>
            </w:r>
            <w:r w:rsidRPr="00C01C41">
              <w:t>мационной системы в процессе ее эксплуатации</w:t>
            </w:r>
          </w:p>
        </w:tc>
        <w:tc>
          <w:tcPr>
            <w:tcW w:w="1315" w:type="pct"/>
          </w:tcPr>
          <w:p w:rsidR="0041741A" w:rsidRDefault="0041741A" w:rsidP="0041741A">
            <w:pPr>
              <w:jc w:val="center"/>
            </w:pPr>
            <w:r w:rsidRPr="00404CA9">
              <w:t>5/2</w:t>
            </w:r>
          </w:p>
        </w:tc>
      </w:tr>
      <w:tr w:rsidR="004A42CB" w:rsidRPr="00790D51" w:rsidTr="0041741A">
        <w:tc>
          <w:tcPr>
            <w:tcW w:w="797" w:type="pct"/>
          </w:tcPr>
          <w:p w:rsidR="004A42CB" w:rsidRPr="00C01C41" w:rsidRDefault="004A42CB" w:rsidP="008D23B0">
            <w:r>
              <w:t>6</w:t>
            </w:r>
            <w:r w:rsidRPr="00C01C41">
              <w:t>А_СИС_20</w:t>
            </w:r>
          </w:p>
        </w:tc>
        <w:tc>
          <w:tcPr>
            <w:tcW w:w="2888" w:type="pct"/>
          </w:tcPr>
          <w:p w:rsidR="004A42CB" w:rsidRPr="00C01C41" w:rsidRDefault="004A42CB" w:rsidP="008D23B0">
            <w:r w:rsidRPr="00C01C41">
              <w:t>Создавать прототип информационной системы</w:t>
            </w:r>
            <w:r w:rsidRPr="00C01C41">
              <w:tab/>
            </w:r>
          </w:p>
        </w:tc>
        <w:tc>
          <w:tcPr>
            <w:tcW w:w="1315" w:type="pct"/>
          </w:tcPr>
          <w:p w:rsidR="004A42CB" w:rsidRDefault="004A42CB" w:rsidP="004A42CB">
            <w:pPr>
              <w:jc w:val="center"/>
            </w:pPr>
            <w:r w:rsidRPr="0055159E">
              <w:t>6/3</w:t>
            </w:r>
          </w:p>
        </w:tc>
      </w:tr>
      <w:tr w:rsidR="004A42CB" w:rsidRPr="00790D51" w:rsidTr="0041741A">
        <w:tc>
          <w:tcPr>
            <w:tcW w:w="797" w:type="pct"/>
          </w:tcPr>
          <w:p w:rsidR="004A42CB" w:rsidRPr="00C01C41" w:rsidRDefault="004A42CB" w:rsidP="008D23B0">
            <w:r>
              <w:t>6</w:t>
            </w:r>
            <w:r w:rsidRPr="00C01C41">
              <w:t>А_СИС_21</w:t>
            </w:r>
          </w:p>
        </w:tc>
        <w:tc>
          <w:tcPr>
            <w:tcW w:w="2888" w:type="pct"/>
          </w:tcPr>
          <w:p w:rsidR="004A42CB" w:rsidRPr="00C01C41" w:rsidRDefault="004A42CB" w:rsidP="008D23B0">
            <w:r w:rsidRPr="00C01C41">
              <w:t>Программировать в ходе разработки информац</w:t>
            </w:r>
            <w:r w:rsidRPr="00C01C41">
              <w:t>и</w:t>
            </w:r>
            <w:r w:rsidRPr="00C01C41">
              <w:t>онной системы</w:t>
            </w:r>
          </w:p>
        </w:tc>
        <w:tc>
          <w:tcPr>
            <w:tcW w:w="1315" w:type="pct"/>
          </w:tcPr>
          <w:p w:rsidR="004A42CB" w:rsidRDefault="004A42CB" w:rsidP="004A42CB">
            <w:pPr>
              <w:jc w:val="center"/>
            </w:pPr>
            <w:r w:rsidRPr="0055159E">
              <w:t>6/3</w:t>
            </w:r>
          </w:p>
        </w:tc>
      </w:tr>
      <w:tr w:rsidR="004A42CB" w:rsidRPr="00790D51" w:rsidTr="0041741A">
        <w:tc>
          <w:tcPr>
            <w:tcW w:w="797" w:type="pct"/>
          </w:tcPr>
          <w:p w:rsidR="004A42CB" w:rsidRPr="00C01C41" w:rsidRDefault="004A42CB" w:rsidP="008D23B0">
            <w:r>
              <w:t>6</w:t>
            </w:r>
            <w:r w:rsidRPr="00C01C41">
              <w:t>А_СИС_22</w:t>
            </w:r>
          </w:p>
        </w:tc>
        <w:tc>
          <w:tcPr>
            <w:tcW w:w="2888" w:type="pct"/>
          </w:tcPr>
          <w:p w:rsidR="004A42CB" w:rsidRPr="00C01C41" w:rsidRDefault="004A42CB" w:rsidP="008D23B0">
            <w:r w:rsidRPr="00C01C41">
              <w:t>Проводить внутреннее тестирование информац</w:t>
            </w:r>
            <w:r w:rsidRPr="00C01C41">
              <w:t>и</w:t>
            </w:r>
            <w:r w:rsidRPr="00C01C41">
              <w:t>онной системы</w:t>
            </w:r>
          </w:p>
        </w:tc>
        <w:tc>
          <w:tcPr>
            <w:tcW w:w="1315" w:type="pct"/>
          </w:tcPr>
          <w:p w:rsidR="004A42CB" w:rsidRDefault="004A42CB" w:rsidP="004A42CB">
            <w:pPr>
              <w:jc w:val="center"/>
            </w:pPr>
            <w:r w:rsidRPr="0055159E">
              <w:t>6/3</w:t>
            </w:r>
          </w:p>
        </w:tc>
      </w:tr>
      <w:tr w:rsidR="004A42CB" w:rsidRPr="00790D51" w:rsidTr="0041741A">
        <w:tc>
          <w:tcPr>
            <w:tcW w:w="797" w:type="pct"/>
          </w:tcPr>
          <w:p w:rsidR="004A42CB" w:rsidRPr="00C01C41" w:rsidRDefault="004A42CB" w:rsidP="008D23B0">
            <w:r>
              <w:t>6</w:t>
            </w:r>
            <w:r w:rsidRPr="00C01C41">
              <w:t>А_СИС_23</w:t>
            </w:r>
          </w:p>
        </w:tc>
        <w:tc>
          <w:tcPr>
            <w:tcW w:w="2888" w:type="pct"/>
          </w:tcPr>
          <w:p w:rsidR="004A42CB" w:rsidRPr="00C01C41" w:rsidRDefault="004A42CB" w:rsidP="008D23B0">
            <w:r w:rsidRPr="00C01C41">
              <w:t>Создавать документацию по эксплуатации ИС</w:t>
            </w:r>
            <w:r w:rsidRPr="00C01C41">
              <w:tab/>
            </w:r>
          </w:p>
        </w:tc>
        <w:tc>
          <w:tcPr>
            <w:tcW w:w="1315" w:type="pct"/>
          </w:tcPr>
          <w:p w:rsidR="004A42CB" w:rsidRDefault="004A42CB" w:rsidP="004A42CB">
            <w:pPr>
              <w:jc w:val="center"/>
            </w:pPr>
            <w:r w:rsidRPr="0055159E">
              <w:t>6/3</w:t>
            </w:r>
          </w:p>
        </w:tc>
      </w:tr>
      <w:tr w:rsidR="004A42CB" w:rsidRPr="00790D51" w:rsidTr="0041741A">
        <w:tc>
          <w:tcPr>
            <w:tcW w:w="797" w:type="pct"/>
          </w:tcPr>
          <w:p w:rsidR="004A42CB" w:rsidRPr="00C01C41" w:rsidRDefault="004A42CB" w:rsidP="008D23B0">
            <w:r>
              <w:t>6</w:t>
            </w:r>
            <w:r w:rsidRPr="00C01C41">
              <w:t>А_СИС_24</w:t>
            </w:r>
          </w:p>
        </w:tc>
        <w:tc>
          <w:tcPr>
            <w:tcW w:w="2888" w:type="pct"/>
          </w:tcPr>
          <w:p w:rsidR="004A42CB" w:rsidRPr="00C01C41" w:rsidRDefault="004A42CB" w:rsidP="008D23B0">
            <w:r w:rsidRPr="00C01C41">
              <w:t>Настраивать параметры ИС и тестировать резул</w:t>
            </w:r>
            <w:r w:rsidRPr="00C01C41">
              <w:t>ь</w:t>
            </w:r>
            <w:r>
              <w:t>тат настройки</w:t>
            </w:r>
          </w:p>
        </w:tc>
        <w:tc>
          <w:tcPr>
            <w:tcW w:w="1315" w:type="pct"/>
          </w:tcPr>
          <w:p w:rsidR="004A42CB" w:rsidRDefault="004A42CB" w:rsidP="004A42CB">
            <w:pPr>
              <w:jc w:val="center"/>
            </w:pPr>
            <w:r w:rsidRPr="0055159E">
              <w:t>6/3</w:t>
            </w:r>
          </w:p>
        </w:tc>
      </w:tr>
    </w:tbl>
    <w:p w:rsidR="00B63DB0" w:rsidRDefault="00B63DB0" w:rsidP="00B63DB0">
      <w:pPr>
        <w:pStyle w:val="SpisokText"/>
        <w:numPr>
          <w:ilvl w:val="0"/>
          <w:numId w:val="0"/>
        </w:numPr>
        <w:ind w:left="1080" w:hanging="360"/>
      </w:pPr>
    </w:p>
    <w:p w:rsidR="004A42CB" w:rsidRPr="00B63DB0" w:rsidRDefault="004A42CB" w:rsidP="004A42CB">
      <w:pPr>
        <w:pStyle w:val="Table12"/>
        <w:jc w:val="right"/>
        <w:rPr>
          <w:b/>
        </w:rPr>
      </w:pPr>
      <w:r>
        <w:rPr>
          <w:b/>
        </w:rPr>
        <w:t xml:space="preserve">Табл. 5. Задачи профессиональной деятельности, </w:t>
      </w:r>
      <w:r>
        <w:rPr>
          <w:b/>
        </w:rPr>
        <w:br/>
        <w:t>соответствующие п</w:t>
      </w:r>
      <w:r w:rsidRPr="00B63DB0">
        <w:rPr>
          <w:b/>
        </w:rPr>
        <w:t>рофессиональн</w:t>
      </w:r>
      <w:r>
        <w:rPr>
          <w:b/>
        </w:rPr>
        <w:t>ому</w:t>
      </w:r>
      <w:r w:rsidRPr="00B63DB0">
        <w:rPr>
          <w:b/>
        </w:rPr>
        <w:t xml:space="preserve"> стандарт</w:t>
      </w:r>
      <w:r>
        <w:rPr>
          <w:b/>
        </w:rPr>
        <w:t>у</w:t>
      </w:r>
      <w:r w:rsidRPr="00B63DB0">
        <w:rPr>
          <w:b/>
        </w:rPr>
        <w:t xml:space="preserve"> «Программист»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436"/>
        <w:gridCol w:w="2517"/>
      </w:tblGrid>
      <w:tr w:rsidR="004A42CB" w:rsidRPr="00790D51" w:rsidTr="008D23B0">
        <w:tc>
          <w:tcPr>
            <w:tcW w:w="323" w:type="pct"/>
            <w:shd w:val="clear" w:color="auto" w:fill="BFBFBF" w:themeFill="background1" w:themeFillShade="BF"/>
            <w:vAlign w:val="center"/>
          </w:tcPr>
          <w:p w:rsidR="004A42CB" w:rsidRPr="00BC1330" w:rsidRDefault="004A42CB" w:rsidP="008D23B0">
            <w:pPr>
              <w:jc w:val="center"/>
              <w:rPr>
                <w:b/>
                <w:i/>
              </w:rPr>
            </w:pPr>
            <w:r>
              <w:rPr>
                <w:b/>
              </w:rPr>
              <w:t>№</w:t>
            </w:r>
          </w:p>
        </w:tc>
        <w:tc>
          <w:tcPr>
            <w:tcW w:w="3362" w:type="pct"/>
            <w:shd w:val="clear" w:color="auto" w:fill="BFBFBF" w:themeFill="background1" w:themeFillShade="BF"/>
            <w:vAlign w:val="center"/>
          </w:tcPr>
          <w:p w:rsidR="004A42CB" w:rsidRPr="00BC1330" w:rsidRDefault="004A42CB" w:rsidP="008D23B0">
            <w:pPr>
              <w:jc w:val="center"/>
              <w:rPr>
                <w:b/>
                <w:i/>
              </w:rPr>
            </w:pPr>
            <w:r>
              <w:rPr>
                <w:b/>
              </w:rPr>
              <w:t>Трудовые функции (</w:t>
            </w:r>
            <w:r w:rsidRPr="00BC1330">
              <w:rPr>
                <w:b/>
              </w:rPr>
              <w:t>Должностные обязанности</w:t>
            </w:r>
            <w:r>
              <w:rPr>
                <w:b/>
              </w:rPr>
              <w:t>)</w:t>
            </w:r>
          </w:p>
        </w:tc>
        <w:tc>
          <w:tcPr>
            <w:tcW w:w="1315" w:type="pct"/>
            <w:shd w:val="clear" w:color="auto" w:fill="BFBFBF" w:themeFill="background1" w:themeFillShade="BF"/>
          </w:tcPr>
          <w:p w:rsidR="004A42CB" w:rsidRDefault="004A42CB" w:rsidP="008D23B0">
            <w:pPr>
              <w:jc w:val="center"/>
              <w:rPr>
                <w:b/>
              </w:rPr>
            </w:pPr>
            <w:r w:rsidRPr="00F54021">
              <w:rPr>
                <w:b/>
              </w:rPr>
              <w:t>Квалификационны</w:t>
            </w:r>
            <w:r>
              <w:rPr>
                <w:b/>
              </w:rPr>
              <w:t>е</w:t>
            </w:r>
            <w:r w:rsidRPr="00F54021">
              <w:rPr>
                <w:b/>
              </w:rPr>
              <w:t xml:space="preserve"> уровн</w:t>
            </w:r>
            <w:r>
              <w:rPr>
                <w:b/>
              </w:rPr>
              <w:t>и</w:t>
            </w:r>
            <w:r>
              <w:rPr>
                <w:rStyle w:val="a6"/>
                <w:b/>
              </w:rPr>
              <w:footnoteReference w:id="3"/>
            </w:r>
          </w:p>
        </w:tc>
      </w:tr>
      <w:tr w:rsidR="004A42CB" w:rsidRPr="00790D51" w:rsidTr="008D23B0">
        <w:tc>
          <w:tcPr>
            <w:tcW w:w="323" w:type="pct"/>
          </w:tcPr>
          <w:p w:rsidR="004A42CB" w:rsidRPr="00790D51" w:rsidRDefault="004A42CB" w:rsidP="002C7418">
            <w:pPr>
              <w:pStyle w:val="af7"/>
              <w:numPr>
                <w:ilvl w:val="0"/>
                <w:numId w:val="12"/>
              </w:numPr>
            </w:pPr>
          </w:p>
        </w:tc>
        <w:tc>
          <w:tcPr>
            <w:tcW w:w="3362" w:type="pct"/>
            <w:vAlign w:val="center"/>
          </w:tcPr>
          <w:p w:rsidR="004A42CB" w:rsidRDefault="004A42CB" w:rsidP="008D23B0">
            <w:r w:rsidRPr="004A3BC0">
              <w:rPr>
                <w:kern w:val="24"/>
              </w:rPr>
              <w:t>Сбор</w:t>
            </w:r>
            <w:r>
              <w:rPr>
                <w:kern w:val="24"/>
              </w:rPr>
              <w:t xml:space="preserve">, </w:t>
            </w:r>
            <w:r w:rsidRPr="004A3BC0">
              <w:rPr>
                <w:kern w:val="24"/>
              </w:rPr>
              <w:t>анализ</w:t>
            </w:r>
            <w:r>
              <w:rPr>
                <w:kern w:val="24"/>
              </w:rPr>
              <w:t xml:space="preserve"> и разработка</w:t>
            </w:r>
            <w:r w:rsidRPr="004A3BC0">
              <w:rPr>
                <w:kern w:val="24"/>
              </w:rPr>
              <w:t xml:space="preserve"> требований, создание сценариев использования продукта</w:t>
            </w:r>
          </w:p>
        </w:tc>
        <w:tc>
          <w:tcPr>
            <w:tcW w:w="1315" w:type="pct"/>
          </w:tcPr>
          <w:p w:rsidR="004A42CB" w:rsidRDefault="004A42CB" w:rsidP="008D23B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1-3</w:t>
            </w:r>
          </w:p>
        </w:tc>
      </w:tr>
      <w:tr w:rsidR="004A42CB" w:rsidRPr="00790D51" w:rsidTr="008D23B0">
        <w:tc>
          <w:tcPr>
            <w:tcW w:w="323" w:type="pct"/>
          </w:tcPr>
          <w:p w:rsidR="004A42CB" w:rsidRPr="00790D51" w:rsidRDefault="004A42CB" w:rsidP="002C7418">
            <w:pPr>
              <w:pStyle w:val="af7"/>
              <w:numPr>
                <w:ilvl w:val="0"/>
                <w:numId w:val="12"/>
              </w:numPr>
            </w:pPr>
          </w:p>
        </w:tc>
        <w:tc>
          <w:tcPr>
            <w:tcW w:w="3362" w:type="pct"/>
            <w:vAlign w:val="center"/>
          </w:tcPr>
          <w:p w:rsidR="004A42CB" w:rsidRDefault="004A42CB" w:rsidP="008D23B0">
            <w:pPr>
              <w:keepNext/>
            </w:pPr>
            <w:r>
              <w:rPr>
                <w:kern w:val="24"/>
              </w:rPr>
              <w:t xml:space="preserve">Разработка кода программного продукта </w:t>
            </w:r>
          </w:p>
        </w:tc>
        <w:tc>
          <w:tcPr>
            <w:tcW w:w="1315" w:type="pct"/>
          </w:tcPr>
          <w:p w:rsidR="004A42CB" w:rsidRDefault="004A42CB" w:rsidP="008D23B0">
            <w:pPr>
              <w:jc w:val="center"/>
            </w:pPr>
            <w:r w:rsidRPr="00CB7960">
              <w:rPr>
                <w:kern w:val="24"/>
              </w:rPr>
              <w:t>1</w:t>
            </w:r>
            <w:r>
              <w:rPr>
                <w:kern w:val="24"/>
              </w:rPr>
              <w:t>-3</w:t>
            </w:r>
          </w:p>
        </w:tc>
      </w:tr>
      <w:tr w:rsidR="004A42CB" w:rsidRPr="00790D51" w:rsidTr="008D23B0">
        <w:tc>
          <w:tcPr>
            <w:tcW w:w="323" w:type="pct"/>
          </w:tcPr>
          <w:p w:rsidR="004A42CB" w:rsidRPr="00790D51" w:rsidRDefault="004A42CB" w:rsidP="002C7418">
            <w:pPr>
              <w:pStyle w:val="af7"/>
              <w:numPr>
                <w:ilvl w:val="0"/>
                <w:numId w:val="12"/>
              </w:numPr>
            </w:pPr>
          </w:p>
        </w:tc>
        <w:tc>
          <w:tcPr>
            <w:tcW w:w="3362" w:type="pct"/>
            <w:vAlign w:val="center"/>
          </w:tcPr>
          <w:p w:rsidR="004A42CB" w:rsidRDefault="004A42CB" w:rsidP="008D23B0">
            <w:pPr>
              <w:keepNext/>
            </w:pPr>
            <w:r>
              <w:rPr>
                <w:kern w:val="24"/>
              </w:rPr>
              <w:t>Разработка тестовых наборов и тестовых процедур</w:t>
            </w:r>
          </w:p>
        </w:tc>
        <w:tc>
          <w:tcPr>
            <w:tcW w:w="1315" w:type="pct"/>
          </w:tcPr>
          <w:p w:rsidR="004A42CB" w:rsidRDefault="004A42CB" w:rsidP="008D23B0">
            <w:pPr>
              <w:jc w:val="center"/>
            </w:pPr>
            <w:r w:rsidRPr="00CB7960">
              <w:rPr>
                <w:kern w:val="24"/>
              </w:rPr>
              <w:t>1-</w:t>
            </w:r>
            <w:r>
              <w:rPr>
                <w:kern w:val="24"/>
              </w:rPr>
              <w:t>3</w:t>
            </w:r>
          </w:p>
        </w:tc>
      </w:tr>
      <w:tr w:rsidR="004A42CB" w:rsidRPr="00790D51" w:rsidTr="008D23B0">
        <w:tc>
          <w:tcPr>
            <w:tcW w:w="323" w:type="pct"/>
          </w:tcPr>
          <w:p w:rsidR="004A42CB" w:rsidRPr="00790D51" w:rsidRDefault="004A42CB" w:rsidP="002C7418">
            <w:pPr>
              <w:pStyle w:val="af7"/>
              <w:numPr>
                <w:ilvl w:val="0"/>
                <w:numId w:val="12"/>
              </w:numPr>
            </w:pPr>
          </w:p>
        </w:tc>
        <w:tc>
          <w:tcPr>
            <w:tcW w:w="3362" w:type="pct"/>
            <w:vAlign w:val="center"/>
          </w:tcPr>
          <w:p w:rsidR="004A42CB" w:rsidRDefault="004A42CB" w:rsidP="008D23B0">
            <w:pPr>
              <w:keepNext/>
            </w:pPr>
            <w:r>
              <w:rPr>
                <w:kern w:val="24"/>
              </w:rPr>
              <w:t>Отладка и тестирование кода</w:t>
            </w:r>
          </w:p>
        </w:tc>
        <w:tc>
          <w:tcPr>
            <w:tcW w:w="1315" w:type="pct"/>
          </w:tcPr>
          <w:p w:rsidR="004A42CB" w:rsidRDefault="004A42CB" w:rsidP="008D23B0">
            <w:pPr>
              <w:jc w:val="center"/>
            </w:pPr>
            <w:r w:rsidRPr="00CB7960">
              <w:rPr>
                <w:kern w:val="24"/>
              </w:rPr>
              <w:t>1-</w:t>
            </w:r>
            <w:r>
              <w:rPr>
                <w:kern w:val="24"/>
              </w:rPr>
              <w:t>3</w:t>
            </w:r>
          </w:p>
        </w:tc>
      </w:tr>
      <w:tr w:rsidR="004A42CB" w:rsidRPr="00790D51" w:rsidTr="008D23B0">
        <w:tc>
          <w:tcPr>
            <w:tcW w:w="323" w:type="pct"/>
          </w:tcPr>
          <w:p w:rsidR="004A42CB" w:rsidRPr="00790D51" w:rsidRDefault="004A42CB" w:rsidP="002C7418">
            <w:pPr>
              <w:pStyle w:val="af7"/>
              <w:numPr>
                <w:ilvl w:val="0"/>
                <w:numId w:val="12"/>
              </w:numPr>
            </w:pPr>
          </w:p>
        </w:tc>
        <w:tc>
          <w:tcPr>
            <w:tcW w:w="3362" w:type="pct"/>
            <w:vAlign w:val="center"/>
          </w:tcPr>
          <w:p w:rsidR="004A42CB" w:rsidRDefault="004A42CB" w:rsidP="008D23B0">
            <w:pPr>
              <w:keepNext/>
            </w:pPr>
            <w:r w:rsidRPr="00AF7158">
              <w:rPr>
                <w:kern w:val="24"/>
              </w:rPr>
              <w:t>Интеграция программных компонент</w:t>
            </w:r>
          </w:p>
        </w:tc>
        <w:tc>
          <w:tcPr>
            <w:tcW w:w="1315" w:type="pct"/>
          </w:tcPr>
          <w:p w:rsidR="004A42CB" w:rsidRDefault="004A42CB" w:rsidP="008D23B0">
            <w:pPr>
              <w:jc w:val="center"/>
            </w:pPr>
            <w:r w:rsidRPr="00CB7960">
              <w:rPr>
                <w:kern w:val="24"/>
              </w:rPr>
              <w:t>1-</w:t>
            </w:r>
            <w:r>
              <w:rPr>
                <w:kern w:val="24"/>
              </w:rPr>
              <w:t>3</w:t>
            </w:r>
          </w:p>
        </w:tc>
      </w:tr>
      <w:tr w:rsidR="004A42CB" w:rsidRPr="00790D51" w:rsidTr="008D23B0">
        <w:tc>
          <w:tcPr>
            <w:tcW w:w="323" w:type="pct"/>
          </w:tcPr>
          <w:p w:rsidR="004A42CB" w:rsidRPr="00790D51" w:rsidRDefault="004A42CB" w:rsidP="002C7418">
            <w:pPr>
              <w:pStyle w:val="af7"/>
              <w:numPr>
                <w:ilvl w:val="0"/>
                <w:numId w:val="12"/>
              </w:numPr>
            </w:pPr>
          </w:p>
        </w:tc>
        <w:tc>
          <w:tcPr>
            <w:tcW w:w="3362" w:type="pct"/>
            <w:vAlign w:val="center"/>
          </w:tcPr>
          <w:p w:rsidR="004A42CB" w:rsidRDefault="004A42CB" w:rsidP="008D23B0">
            <w:pPr>
              <w:keepNext/>
            </w:pPr>
            <w:r>
              <w:rPr>
                <w:kern w:val="24"/>
              </w:rPr>
              <w:t>Разработка и ведение проектной и технической документ</w:t>
            </w:r>
            <w:r>
              <w:rPr>
                <w:kern w:val="24"/>
              </w:rPr>
              <w:t>а</w:t>
            </w:r>
            <w:r>
              <w:rPr>
                <w:kern w:val="24"/>
              </w:rPr>
              <w:t xml:space="preserve">ции </w:t>
            </w:r>
          </w:p>
        </w:tc>
        <w:tc>
          <w:tcPr>
            <w:tcW w:w="1315" w:type="pct"/>
          </w:tcPr>
          <w:p w:rsidR="004A42CB" w:rsidRDefault="004A42CB" w:rsidP="008D23B0">
            <w:pPr>
              <w:jc w:val="center"/>
            </w:pPr>
            <w:r w:rsidRPr="00CB7960">
              <w:rPr>
                <w:kern w:val="24"/>
              </w:rPr>
              <w:t>1-2</w:t>
            </w:r>
          </w:p>
        </w:tc>
      </w:tr>
    </w:tbl>
    <w:p w:rsidR="004A42CB" w:rsidRDefault="004A42CB" w:rsidP="004A42CB">
      <w:pPr>
        <w:pStyle w:val="SpisokText"/>
        <w:numPr>
          <w:ilvl w:val="0"/>
          <w:numId w:val="0"/>
        </w:numPr>
        <w:ind w:left="1080" w:hanging="360"/>
      </w:pPr>
    </w:p>
    <w:p w:rsidR="00C12D79" w:rsidRDefault="00295101" w:rsidP="00D47E4A">
      <w:pPr>
        <w:pStyle w:val="af9"/>
        <w:spacing w:after="120" w:line="360" w:lineRule="exact"/>
        <w:ind w:left="839" w:hanging="130"/>
        <w:outlineLvl w:val="0"/>
        <w:rPr>
          <w:rFonts w:ascii="Times New Roman" w:hAnsi="Times New Roman"/>
          <w:b/>
          <w:szCs w:val="25"/>
        </w:rPr>
      </w:pPr>
      <w:r>
        <w:rPr>
          <w:rFonts w:ascii="Times New Roman" w:hAnsi="Times New Roman"/>
          <w:b/>
          <w:szCs w:val="25"/>
        </w:rPr>
        <w:t>2</w:t>
      </w:r>
      <w:r w:rsidR="00C12D79" w:rsidRPr="00790D51">
        <w:rPr>
          <w:rFonts w:ascii="Times New Roman" w:hAnsi="Times New Roman"/>
          <w:b/>
          <w:szCs w:val="25"/>
        </w:rPr>
        <w:t>.</w:t>
      </w:r>
      <w:r>
        <w:rPr>
          <w:rFonts w:ascii="Times New Roman" w:hAnsi="Times New Roman"/>
          <w:b/>
          <w:szCs w:val="25"/>
        </w:rPr>
        <w:t>5</w:t>
      </w:r>
      <w:r w:rsidR="00C12D79" w:rsidRPr="00790D51">
        <w:rPr>
          <w:rFonts w:ascii="Times New Roman" w:hAnsi="Times New Roman"/>
          <w:b/>
          <w:szCs w:val="25"/>
        </w:rPr>
        <w:t xml:space="preserve"> Соответствие отраслевым, государственным и международным нормативным документам</w:t>
      </w:r>
    </w:p>
    <w:p w:rsidR="00CB4FFE" w:rsidRDefault="00CB4FFE" w:rsidP="00CB4FFE">
      <w:pPr>
        <w:pStyle w:val="times14x15"/>
        <w:rPr>
          <w:b/>
          <w:bCs/>
        </w:rPr>
      </w:pPr>
      <w:bookmarkStart w:id="5" w:name="_Toc213214456"/>
      <w:r>
        <w:t>В</w:t>
      </w:r>
      <w:proofErr w:type="gramStart"/>
      <w:r>
        <w:t xml:space="preserve"> Т</w:t>
      </w:r>
      <w:proofErr w:type="gramEnd"/>
      <w:r>
        <w:t>абл. 6 представлены с</w:t>
      </w:r>
      <w:r w:rsidRPr="00541CBF">
        <w:t>оответствие отраслевым, государственным и международным нормативным документам</w:t>
      </w:r>
      <w:r>
        <w:t xml:space="preserve">: справочникам, </w:t>
      </w:r>
      <w:r w:rsidR="006D6217">
        <w:t xml:space="preserve">классификаторам, </w:t>
      </w:r>
      <w:r>
        <w:t>рамкам компетенций и др. Соответствие целевым индустриальным сертиф</w:t>
      </w:r>
      <w:r>
        <w:t>и</w:t>
      </w:r>
      <w:r>
        <w:t>кациям представлено в разделе 1.5.</w:t>
      </w:r>
    </w:p>
    <w:p w:rsidR="00925CB6" w:rsidRDefault="00925CB6">
      <w:pPr>
        <w:spacing w:after="200" w:line="276" w:lineRule="auto"/>
        <w:rPr>
          <w:rFonts w:ascii="Times" w:hAnsi="Times"/>
          <w:b/>
        </w:rPr>
      </w:pPr>
      <w:r>
        <w:rPr>
          <w:b/>
        </w:rPr>
        <w:br w:type="page"/>
      </w:r>
    </w:p>
    <w:p w:rsidR="00CB4FFE" w:rsidRPr="007D41E5" w:rsidRDefault="00CB4FFE" w:rsidP="00CB4FFE">
      <w:pPr>
        <w:pStyle w:val="Times12x15"/>
        <w:jc w:val="right"/>
        <w:rPr>
          <w:b/>
        </w:rPr>
      </w:pPr>
      <w:r w:rsidRPr="007D41E5">
        <w:rPr>
          <w:b/>
        </w:rPr>
        <w:lastRenderedPageBreak/>
        <w:t xml:space="preserve">Табл. 6. Соответствие </w:t>
      </w:r>
      <w:proofErr w:type="gramStart"/>
      <w:r w:rsidRPr="007D41E5">
        <w:rPr>
          <w:b/>
        </w:rPr>
        <w:t>ТОП-программы</w:t>
      </w:r>
      <w:proofErr w:type="gramEnd"/>
      <w:r w:rsidRPr="007D41E5">
        <w:rPr>
          <w:b/>
        </w:rPr>
        <w:t xml:space="preserve"> нормативным документам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8"/>
        <w:gridCol w:w="1155"/>
        <w:gridCol w:w="6628"/>
      </w:tblGrid>
      <w:tr w:rsidR="00CB4FFE" w:rsidRPr="00790D51" w:rsidTr="00CB4FFE">
        <w:trPr>
          <w:tblHeader/>
          <w:jc w:val="center"/>
        </w:trPr>
        <w:tc>
          <w:tcPr>
            <w:tcW w:w="1788" w:type="dxa"/>
            <w:shd w:val="clear" w:color="auto" w:fill="D9D9D9"/>
            <w:vAlign w:val="center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D5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155" w:type="dxa"/>
            <w:shd w:val="clear" w:color="auto" w:fill="D9D9D9"/>
            <w:vAlign w:val="center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D51">
              <w:rPr>
                <w:b/>
                <w:sz w:val="24"/>
                <w:szCs w:val="24"/>
              </w:rPr>
              <w:t xml:space="preserve">Код </w:t>
            </w:r>
            <w:r w:rsidRPr="00790D51">
              <w:rPr>
                <w:b/>
                <w:sz w:val="24"/>
                <w:szCs w:val="24"/>
              </w:rPr>
              <w:br/>
              <w:t>раздела, уровня</w:t>
            </w:r>
          </w:p>
        </w:tc>
        <w:tc>
          <w:tcPr>
            <w:tcW w:w="6628" w:type="dxa"/>
            <w:shd w:val="clear" w:color="auto" w:fill="D9D9D9"/>
            <w:vAlign w:val="center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0D51">
              <w:rPr>
                <w:b/>
                <w:sz w:val="24"/>
                <w:szCs w:val="24"/>
              </w:rPr>
              <w:t>Наименование</w:t>
            </w:r>
            <w:r w:rsidRPr="00790D51">
              <w:rPr>
                <w:b/>
                <w:sz w:val="24"/>
                <w:szCs w:val="24"/>
              </w:rPr>
              <w:br/>
              <w:t>раздела, уровня</w:t>
            </w:r>
            <w:r w:rsidR="00E232E2">
              <w:rPr>
                <w:b/>
                <w:sz w:val="24"/>
                <w:szCs w:val="24"/>
              </w:rPr>
              <w:t>, профессии</w:t>
            </w:r>
          </w:p>
        </w:tc>
      </w:tr>
      <w:tr w:rsidR="00CB4FFE" w:rsidRPr="00790D51" w:rsidTr="00CB4FFE">
        <w:trPr>
          <w:trHeight w:val="365"/>
          <w:jc w:val="center"/>
        </w:trPr>
        <w:tc>
          <w:tcPr>
            <w:tcW w:w="1788" w:type="dxa"/>
            <w:vMerge w:val="restart"/>
            <w:vAlign w:val="center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1155" w:type="dxa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K</w:t>
            </w:r>
          </w:p>
        </w:tc>
        <w:tc>
          <w:tcPr>
            <w:tcW w:w="6628" w:type="dxa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</w:t>
            </w:r>
            <w:r w:rsidRPr="00790D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51">
              <w:rPr>
                <w:rFonts w:ascii="Times New Roman" w:hAnsi="Times New Roman"/>
                <w:sz w:val="24"/>
                <w:szCs w:val="24"/>
              </w:rPr>
              <w:t>ние услуг</w:t>
            </w:r>
          </w:p>
        </w:tc>
      </w:tr>
      <w:tr w:rsidR="00CB4FFE" w:rsidRPr="00790D51" w:rsidTr="00CB4FFE">
        <w:trPr>
          <w:jc w:val="center"/>
        </w:trPr>
        <w:tc>
          <w:tcPr>
            <w:tcW w:w="1788" w:type="dxa"/>
            <w:vMerge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28" w:type="dxa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</w:tr>
      <w:tr w:rsidR="00CB4FFE" w:rsidRPr="00790D51" w:rsidTr="00CB4FFE">
        <w:trPr>
          <w:jc w:val="center"/>
        </w:trPr>
        <w:tc>
          <w:tcPr>
            <w:tcW w:w="1788" w:type="dxa"/>
            <w:vMerge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B4FFE" w:rsidRPr="0056681E" w:rsidRDefault="00CB4FFE" w:rsidP="0056681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6681E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  <w:r w:rsidR="0056681E" w:rsidRPr="005668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CB4FFE" w:rsidRPr="0056681E" w:rsidRDefault="0056681E" w:rsidP="00CB4FFE">
            <w:pPr>
              <w:pStyle w:val="af9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681E">
              <w:rPr>
                <w:rFonts w:ascii="Times New Roman" w:hAnsi="Times New Roman"/>
                <w:b/>
                <w:sz w:val="24"/>
                <w:szCs w:val="24"/>
              </w:rPr>
              <w:t>Разработка программного обеспечения и консультиров</w:t>
            </w:r>
            <w:r w:rsidRPr="0056681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6681E">
              <w:rPr>
                <w:rFonts w:ascii="Times New Roman" w:hAnsi="Times New Roman"/>
                <w:b/>
                <w:sz w:val="24"/>
                <w:szCs w:val="24"/>
              </w:rPr>
              <w:t>ние в этой области</w:t>
            </w:r>
          </w:p>
        </w:tc>
      </w:tr>
      <w:tr w:rsidR="00CB4FFE" w:rsidRPr="00790D51" w:rsidTr="00CB4FFE">
        <w:trPr>
          <w:jc w:val="center"/>
        </w:trPr>
        <w:tc>
          <w:tcPr>
            <w:tcW w:w="1788" w:type="dxa"/>
            <w:vMerge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B4FFE" w:rsidRPr="00790D51" w:rsidRDefault="00CB4FFE" w:rsidP="0056681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72.</w:t>
            </w:r>
            <w:r w:rsidR="005668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CB4FFE" w:rsidRPr="00790D51" w:rsidRDefault="0056681E" w:rsidP="00CB4FFE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81E">
              <w:rPr>
                <w:rFonts w:ascii="Times New Roman" w:hAnsi="Times New Roman"/>
                <w:sz w:val="24"/>
                <w:szCs w:val="24"/>
              </w:rPr>
              <w:t>Деятельность по созданию и использованию баз данных и и</w:t>
            </w:r>
            <w:r w:rsidRPr="0056681E">
              <w:rPr>
                <w:rFonts w:ascii="Times New Roman" w:hAnsi="Times New Roman"/>
                <w:sz w:val="24"/>
                <w:szCs w:val="24"/>
              </w:rPr>
              <w:t>н</w:t>
            </w:r>
            <w:r w:rsidRPr="0056681E">
              <w:rPr>
                <w:rFonts w:ascii="Times New Roman" w:hAnsi="Times New Roman"/>
                <w:sz w:val="24"/>
                <w:szCs w:val="24"/>
              </w:rPr>
              <w:t>формационных ресурсов</w:t>
            </w:r>
          </w:p>
        </w:tc>
      </w:tr>
      <w:tr w:rsidR="00CB4FFE" w:rsidRPr="00790D51" w:rsidTr="00CB4FFE">
        <w:trPr>
          <w:jc w:val="center"/>
        </w:trPr>
        <w:tc>
          <w:tcPr>
            <w:tcW w:w="1788" w:type="dxa"/>
            <w:vMerge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72.6</w:t>
            </w:r>
          </w:p>
        </w:tc>
        <w:tc>
          <w:tcPr>
            <w:tcW w:w="6628" w:type="dxa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Прочая деятельность, связанная с использованием вычисл</w:t>
            </w:r>
            <w:r w:rsidRPr="00790D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51">
              <w:rPr>
                <w:rFonts w:ascii="Times New Roman" w:hAnsi="Times New Roman"/>
                <w:sz w:val="24"/>
                <w:szCs w:val="24"/>
              </w:rPr>
              <w:t>тельной техники и информационных технологий</w:t>
            </w:r>
          </w:p>
        </w:tc>
      </w:tr>
      <w:tr w:rsidR="00CB4FFE" w:rsidRPr="00790D51" w:rsidTr="00CB4FFE">
        <w:trPr>
          <w:jc w:val="center"/>
        </w:trPr>
        <w:tc>
          <w:tcPr>
            <w:tcW w:w="1788" w:type="dxa"/>
            <w:vMerge w:val="restart"/>
            <w:vAlign w:val="center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sz w:val="24"/>
                <w:szCs w:val="24"/>
              </w:rPr>
              <w:t>ОКЗ</w:t>
            </w:r>
          </w:p>
        </w:tc>
        <w:tc>
          <w:tcPr>
            <w:tcW w:w="1155" w:type="dxa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6628" w:type="dxa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Специалисты по компьютерам</w:t>
            </w:r>
          </w:p>
        </w:tc>
      </w:tr>
      <w:tr w:rsidR="0056681E" w:rsidRPr="00790D51" w:rsidTr="00CB4FFE">
        <w:trPr>
          <w:jc w:val="center"/>
        </w:trPr>
        <w:tc>
          <w:tcPr>
            <w:tcW w:w="1788" w:type="dxa"/>
            <w:vMerge/>
            <w:vAlign w:val="center"/>
          </w:tcPr>
          <w:p w:rsidR="0056681E" w:rsidRPr="00790D51" w:rsidRDefault="0056681E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6681E" w:rsidRPr="003352E5" w:rsidRDefault="0056681E" w:rsidP="00CB4FF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352E5">
              <w:rPr>
                <w:rFonts w:ascii="Times New Roman" w:hAnsi="Times New Roman"/>
                <w:b/>
                <w:sz w:val="24"/>
                <w:szCs w:val="24"/>
              </w:rPr>
              <w:t>2131</w:t>
            </w:r>
          </w:p>
        </w:tc>
        <w:tc>
          <w:tcPr>
            <w:tcW w:w="6628" w:type="dxa"/>
          </w:tcPr>
          <w:p w:rsidR="0056681E" w:rsidRPr="003352E5" w:rsidRDefault="0056681E" w:rsidP="00CB4FFE">
            <w:pPr>
              <w:pStyle w:val="af9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2E5">
              <w:rPr>
                <w:rFonts w:ascii="Times New Roman" w:hAnsi="Times New Roman"/>
                <w:b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CB4FFE" w:rsidRPr="00790D51" w:rsidTr="00CB4FFE">
        <w:trPr>
          <w:jc w:val="center"/>
        </w:trPr>
        <w:tc>
          <w:tcPr>
            <w:tcW w:w="1788" w:type="dxa"/>
            <w:vMerge/>
            <w:vAlign w:val="center"/>
          </w:tcPr>
          <w:p w:rsidR="00CB4FFE" w:rsidRPr="00790D51" w:rsidRDefault="00CB4FFE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B4FFE" w:rsidRPr="003352E5" w:rsidRDefault="00CB4FFE" w:rsidP="0056681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352E5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  <w:r w:rsidR="0056681E" w:rsidRPr="003352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CB4FFE" w:rsidRPr="003352E5" w:rsidRDefault="0056681E" w:rsidP="00CB4FFE">
            <w:pPr>
              <w:pStyle w:val="af9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2E5">
              <w:rPr>
                <w:rFonts w:ascii="Times New Roman" w:hAnsi="Times New Roman"/>
                <w:b/>
                <w:sz w:val="24"/>
                <w:szCs w:val="24"/>
              </w:rPr>
              <w:t>Программисты</w:t>
            </w:r>
          </w:p>
        </w:tc>
      </w:tr>
      <w:tr w:rsidR="003352E5" w:rsidRPr="00790D51" w:rsidTr="00CB4FFE">
        <w:trPr>
          <w:jc w:val="center"/>
        </w:trPr>
        <w:tc>
          <w:tcPr>
            <w:tcW w:w="1788" w:type="dxa"/>
            <w:vMerge w:val="restart"/>
            <w:vAlign w:val="center"/>
          </w:tcPr>
          <w:p w:rsidR="003352E5" w:rsidRPr="00790D51" w:rsidRDefault="003352E5" w:rsidP="006A197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 xml:space="preserve">ОКПДТР, </w:t>
            </w:r>
            <w:r w:rsidR="006A197E">
              <w:rPr>
                <w:rFonts w:ascii="Times New Roman" w:hAnsi="Times New Roman"/>
                <w:sz w:val="24"/>
                <w:szCs w:val="24"/>
              </w:rPr>
              <w:br/>
            </w:r>
            <w:r w:rsidRPr="00790D51">
              <w:rPr>
                <w:rFonts w:ascii="Times New Roman" w:hAnsi="Times New Roman"/>
                <w:sz w:val="24"/>
                <w:szCs w:val="24"/>
              </w:rPr>
              <w:t xml:space="preserve">ЕКС, </w:t>
            </w:r>
            <w:r w:rsidR="006A197E">
              <w:rPr>
                <w:rFonts w:ascii="Times New Roman" w:hAnsi="Times New Roman"/>
                <w:sz w:val="24"/>
                <w:szCs w:val="24"/>
              </w:rPr>
              <w:br/>
            </w:r>
            <w:r w:rsidRPr="00790D51">
              <w:rPr>
                <w:rFonts w:ascii="Times New Roman" w:hAnsi="Times New Roman"/>
                <w:sz w:val="24"/>
                <w:szCs w:val="24"/>
              </w:rPr>
              <w:t>ЕКСД</w:t>
            </w:r>
          </w:p>
        </w:tc>
        <w:tc>
          <w:tcPr>
            <w:tcW w:w="1155" w:type="dxa"/>
          </w:tcPr>
          <w:p w:rsidR="003352E5" w:rsidRPr="003352E5" w:rsidRDefault="003352E5" w:rsidP="0065297A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352E5">
              <w:rPr>
                <w:rFonts w:ascii="Times New Roman" w:hAnsi="Times New Roman"/>
                <w:b/>
                <w:sz w:val="24"/>
                <w:szCs w:val="24"/>
              </w:rPr>
              <w:t>27099</w:t>
            </w:r>
          </w:p>
        </w:tc>
        <w:tc>
          <w:tcPr>
            <w:tcW w:w="6628" w:type="dxa"/>
          </w:tcPr>
          <w:p w:rsidR="003352E5" w:rsidRPr="003352E5" w:rsidRDefault="003352E5" w:rsidP="0065297A">
            <w:pPr>
              <w:pStyle w:val="af9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2E5">
              <w:rPr>
                <w:rFonts w:ascii="Times New Roman" w:hAnsi="Times New Roman"/>
                <w:b/>
                <w:sz w:val="24"/>
                <w:szCs w:val="24"/>
              </w:rPr>
              <w:t>Техник - программист</w:t>
            </w:r>
          </w:p>
        </w:tc>
      </w:tr>
      <w:tr w:rsidR="003352E5" w:rsidRPr="00790D51" w:rsidTr="00CB4FFE">
        <w:trPr>
          <w:jc w:val="center"/>
        </w:trPr>
        <w:tc>
          <w:tcPr>
            <w:tcW w:w="1788" w:type="dxa"/>
            <w:vMerge/>
            <w:vAlign w:val="center"/>
          </w:tcPr>
          <w:p w:rsidR="003352E5" w:rsidRPr="00790D51" w:rsidRDefault="003352E5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352E5" w:rsidRPr="006A197E" w:rsidRDefault="003352E5" w:rsidP="00CB4FF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352E5">
              <w:rPr>
                <w:rFonts w:ascii="Times New Roman" w:hAnsi="Times New Roman"/>
                <w:b/>
                <w:sz w:val="24"/>
                <w:szCs w:val="24"/>
              </w:rPr>
              <w:t>22824</w:t>
            </w:r>
          </w:p>
        </w:tc>
        <w:tc>
          <w:tcPr>
            <w:tcW w:w="6628" w:type="dxa"/>
          </w:tcPr>
          <w:p w:rsidR="003352E5" w:rsidRPr="003352E5" w:rsidRDefault="003352E5" w:rsidP="003352E5">
            <w:pPr>
              <w:pStyle w:val="af9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2E5">
              <w:rPr>
                <w:rFonts w:ascii="Times New Roman" w:hAnsi="Times New Roman"/>
                <w:b/>
                <w:sz w:val="24"/>
                <w:szCs w:val="24"/>
              </w:rPr>
              <w:t>Инженер - программист</w:t>
            </w:r>
          </w:p>
        </w:tc>
      </w:tr>
      <w:tr w:rsidR="003352E5" w:rsidRPr="00790D51" w:rsidTr="00CB4FFE">
        <w:trPr>
          <w:jc w:val="center"/>
        </w:trPr>
        <w:tc>
          <w:tcPr>
            <w:tcW w:w="1788" w:type="dxa"/>
            <w:vMerge/>
            <w:vAlign w:val="center"/>
          </w:tcPr>
          <w:p w:rsidR="003352E5" w:rsidRPr="00790D51" w:rsidRDefault="003352E5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352E5" w:rsidRPr="003352E5" w:rsidRDefault="003352E5" w:rsidP="0065297A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352E5">
              <w:rPr>
                <w:rFonts w:ascii="Times New Roman" w:hAnsi="Times New Roman"/>
                <w:b/>
                <w:sz w:val="24"/>
                <w:szCs w:val="24"/>
              </w:rPr>
              <w:t>25857</w:t>
            </w:r>
          </w:p>
        </w:tc>
        <w:tc>
          <w:tcPr>
            <w:tcW w:w="6628" w:type="dxa"/>
          </w:tcPr>
          <w:p w:rsidR="003352E5" w:rsidRPr="003352E5" w:rsidRDefault="003352E5" w:rsidP="0065297A">
            <w:pPr>
              <w:pStyle w:val="af9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2E5">
              <w:rPr>
                <w:rFonts w:ascii="Times New Roman" w:hAnsi="Times New Roman"/>
                <w:b/>
                <w:sz w:val="24"/>
                <w:szCs w:val="24"/>
              </w:rPr>
              <w:t>Программист</w:t>
            </w:r>
          </w:p>
        </w:tc>
      </w:tr>
      <w:tr w:rsidR="003352E5" w:rsidRPr="00790D51" w:rsidTr="00CB4FFE">
        <w:trPr>
          <w:jc w:val="center"/>
        </w:trPr>
        <w:tc>
          <w:tcPr>
            <w:tcW w:w="1788" w:type="dxa"/>
            <w:vMerge/>
            <w:vAlign w:val="center"/>
          </w:tcPr>
          <w:p w:rsidR="003352E5" w:rsidRPr="00790D51" w:rsidRDefault="003352E5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352E5" w:rsidRPr="00790D51" w:rsidRDefault="003352E5" w:rsidP="0065297A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50B7">
              <w:rPr>
                <w:rFonts w:ascii="Times New Roman" w:hAnsi="Times New Roman"/>
                <w:sz w:val="24"/>
                <w:szCs w:val="24"/>
              </w:rPr>
              <w:t>22524</w:t>
            </w:r>
          </w:p>
        </w:tc>
        <w:tc>
          <w:tcPr>
            <w:tcW w:w="6628" w:type="dxa"/>
          </w:tcPr>
          <w:p w:rsidR="003352E5" w:rsidRPr="00790D51" w:rsidRDefault="003352E5" w:rsidP="0065297A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50B7">
              <w:rPr>
                <w:rFonts w:ascii="Times New Roman" w:hAnsi="Times New Roman"/>
                <w:sz w:val="24"/>
                <w:szCs w:val="24"/>
              </w:rPr>
              <w:t>Инженер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автоматизированным системам управления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изводством</w:t>
            </w:r>
          </w:p>
        </w:tc>
      </w:tr>
      <w:tr w:rsidR="003352E5" w:rsidRPr="00790D51" w:rsidTr="00CB4FFE">
        <w:trPr>
          <w:jc w:val="center"/>
        </w:trPr>
        <w:tc>
          <w:tcPr>
            <w:tcW w:w="1788" w:type="dxa"/>
            <w:vMerge/>
            <w:vAlign w:val="center"/>
          </w:tcPr>
          <w:p w:rsidR="003352E5" w:rsidRPr="00790D51" w:rsidRDefault="003352E5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352E5" w:rsidRPr="00790D51" w:rsidRDefault="003352E5" w:rsidP="00CB4FF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50B7">
              <w:rPr>
                <w:rFonts w:ascii="Times New Roman" w:hAnsi="Times New Roman"/>
                <w:sz w:val="24"/>
                <w:szCs w:val="24"/>
              </w:rPr>
              <w:t>26632</w:t>
            </w:r>
          </w:p>
        </w:tc>
        <w:tc>
          <w:tcPr>
            <w:tcW w:w="6628" w:type="dxa"/>
          </w:tcPr>
          <w:p w:rsidR="003352E5" w:rsidRPr="00790D51" w:rsidRDefault="003352E5" w:rsidP="003352E5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50B7">
              <w:rPr>
                <w:rFonts w:ascii="Times New Roman" w:hAnsi="Times New Roman"/>
                <w:sz w:val="24"/>
                <w:szCs w:val="24"/>
              </w:rPr>
              <w:t>Стажер - иссл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едователь (в области </w:t>
            </w:r>
            <w:r w:rsidRPr="007650B7">
              <w:rPr>
                <w:rFonts w:ascii="Times New Roman" w:hAnsi="Times New Roman"/>
                <w:sz w:val="24"/>
                <w:szCs w:val="24"/>
              </w:rPr>
              <w:t>информатики и вычисл</w:t>
            </w:r>
            <w:r w:rsidRPr="00765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0B7">
              <w:rPr>
                <w:rFonts w:ascii="Times New Roman" w:hAnsi="Times New Roman"/>
                <w:sz w:val="24"/>
                <w:szCs w:val="24"/>
              </w:rPr>
              <w:t>тельной техники)</w:t>
            </w:r>
          </w:p>
        </w:tc>
      </w:tr>
      <w:tr w:rsidR="003352E5" w:rsidRPr="00790D51" w:rsidTr="00CB4FFE">
        <w:trPr>
          <w:jc w:val="center"/>
        </w:trPr>
        <w:tc>
          <w:tcPr>
            <w:tcW w:w="1788" w:type="dxa"/>
            <w:vMerge/>
            <w:vAlign w:val="center"/>
          </w:tcPr>
          <w:p w:rsidR="003352E5" w:rsidRPr="00790D51" w:rsidRDefault="003352E5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352E5" w:rsidRPr="00790D51" w:rsidRDefault="003352E5" w:rsidP="0065297A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50B7">
              <w:rPr>
                <w:rFonts w:ascii="Times New Roman" w:hAnsi="Times New Roman"/>
                <w:sz w:val="24"/>
                <w:szCs w:val="24"/>
              </w:rPr>
              <w:t>24392</w:t>
            </w:r>
          </w:p>
        </w:tc>
        <w:tc>
          <w:tcPr>
            <w:tcW w:w="6628" w:type="dxa"/>
          </w:tcPr>
          <w:p w:rsidR="003352E5" w:rsidRPr="00790D51" w:rsidRDefault="003352E5" w:rsidP="0065297A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50B7">
              <w:rPr>
                <w:rFonts w:ascii="Times New Roman" w:hAnsi="Times New Roman"/>
                <w:sz w:val="24"/>
                <w:szCs w:val="24"/>
              </w:rPr>
              <w:t xml:space="preserve">Научный сотрудник (в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информатики </w:t>
            </w:r>
            <w:r w:rsidRPr="007650B7">
              <w:rPr>
                <w:rFonts w:ascii="Times New Roman" w:hAnsi="Times New Roman"/>
                <w:sz w:val="24"/>
                <w:szCs w:val="24"/>
              </w:rPr>
              <w:t>и вычислител</w:t>
            </w:r>
            <w:r w:rsidRPr="007650B7">
              <w:rPr>
                <w:rFonts w:ascii="Times New Roman" w:hAnsi="Times New Roman"/>
                <w:sz w:val="24"/>
                <w:szCs w:val="24"/>
              </w:rPr>
              <w:t>ь</w:t>
            </w:r>
            <w:r w:rsidRPr="007650B7">
              <w:rPr>
                <w:rFonts w:ascii="Times New Roman" w:hAnsi="Times New Roman"/>
                <w:sz w:val="24"/>
                <w:szCs w:val="24"/>
              </w:rPr>
              <w:t>ной техники)</w:t>
            </w:r>
          </w:p>
        </w:tc>
      </w:tr>
      <w:tr w:rsidR="003352E5" w:rsidRPr="00790D51" w:rsidTr="00CB4FFE">
        <w:trPr>
          <w:jc w:val="center"/>
        </w:trPr>
        <w:tc>
          <w:tcPr>
            <w:tcW w:w="1788" w:type="dxa"/>
            <w:vMerge/>
            <w:vAlign w:val="center"/>
          </w:tcPr>
          <w:p w:rsidR="003352E5" w:rsidRPr="00790D51" w:rsidRDefault="003352E5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352E5" w:rsidRPr="00790D51" w:rsidRDefault="003352E5" w:rsidP="00CB4FF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24702</w:t>
            </w:r>
          </w:p>
        </w:tc>
        <w:tc>
          <w:tcPr>
            <w:tcW w:w="6628" w:type="dxa"/>
          </w:tcPr>
          <w:p w:rsidR="003352E5" w:rsidRPr="00790D51" w:rsidRDefault="003352E5" w:rsidP="003352E5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Начальник отдела (компьютерного обеспечения)</w:t>
            </w:r>
          </w:p>
        </w:tc>
      </w:tr>
      <w:tr w:rsidR="003352E5" w:rsidRPr="00790D51" w:rsidTr="00CB4FFE">
        <w:trPr>
          <w:jc w:val="center"/>
        </w:trPr>
        <w:tc>
          <w:tcPr>
            <w:tcW w:w="1788" w:type="dxa"/>
            <w:vMerge w:val="restart"/>
            <w:vAlign w:val="center"/>
          </w:tcPr>
          <w:p w:rsidR="003352E5" w:rsidRPr="00790D51" w:rsidRDefault="003352E5" w:rsidP="00E232E2">
            <w:pPr>
              <w:pStyle w:val="af9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</w:t>
            </w:r>
            <w:r w:rsidRPr="00790D51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proofErr w:type="gramStart"/>
            <w:r w:rsidRPr="00790D51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790D51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1B4F83">
              <w:rPr>
                <w:rFonts w:ascii="Times New Roman" w:hAnsi="Times New Roman"/>
                <w:sz w:val="24"/>
                <w:szCs w:val="24"/>
              </w:rPr>
              <w:t>Программист</w:t>
            </w:r>
            <w:r w:rsidRPr="00790D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5" w:type="dxa"/>
          </w:tcPr>
          <w:p w:rsidR="003352E5" w:rsidRPr="002303F2" w:rsidRDefault="003352E5" w:rsidP="00E232E2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303F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2303F2">
              <w:rPr>
                <w:i/>
              </w:rPr>
              <w:t>–</w:t>
            </w:r>
            <w:r w:rsidR="00E232E2" w:rsidRPr="002303F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3352E5" w:rsidRPr="002303F2" w:rsidRDefault="00E232E2" w:rsidP="003A09CC">
            <w:pPr>
              <w:pStyle w:val="af9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03F2">
              <w:rPr>
                <w:rFonts w:ascii="Times New Roman" w:hAnsi="Times New Roman"/>
                <w:i/>
                <w:sz w:val="24"/>
                <w:szCs w:val="24"/>
              </w:rPr>
              <w:t>В проф. стандарте имеется 4 уровня</w:t>
            </w:r>
            <w:r w:rsidR="003352E5" w:rsidRPr="002303F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2303F2">
              <w:rPr>
                <w:rFonts w:ascii="Times New Roman" w:hAnsi="Times New Roman"/>
                <w:i/>
                <w:sz w:val="24"/>
                <w:szCs w:val="24"/>
              </w:rPr>
              <w:t>которые</w:t>
            </w:r>
            <w:proofErr w:type="gramEnd"/>
            <w:r w:rsidR="003352E5" w:rsidRPr="002303F2">
              <w:rPr>
                <w:rFonts w:ascii="Times New Roman" w:hAnsi="Times New Roman"/>
                <w:i/>
                <w:sz w:val="24"/>
                <w:szCs w:val="24"/>
              </w:rPr>
              <w:t xml:space="preserve"> содержат п</w:t>
            </w:r>
            <w:r w:rsidR="003352E5" w:rsidRPr="002303F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3352E5" w:rsidRPr="002303F2">
              <w:rPr>
                <w:rFonts w:ascii="Times New Roman" w:hAnsi="Times New Roman"/>
                <w:i/>
                <w:sz w:val="24"/>
                <w:szCs w:val="24"/>
              </w:rPr>
              <w:t xml:space="preserve">речень возможных </w:t>
            </w:r>
            <w:r w:rsidRPr="002303F2">
              <w:rPr>
                <w:rFonts w:ascii="Times New Roman" w:hAnsi="Times New Roman"/>
                <w:i/>
                <w:sz w:val="24"/>
                <w:szCs w:val="24"/>
              </w:rPr>
              <w:t xml:space="preserve">названий </w:t>
            </w:r>
            <w:r w:rsidR="003352E5" w:rsidRPr="002303F2">
              <w:rPr>
                <w:rFonts w:ascii="Times New Roman" w:hAnsi="Times New Roman"/>
                <w:i/>
                <w:sz w:val="24"/>
                <w:szCs w:val="24"/>
              </w:rPr>
              <w:t>профессий</w:t>
            </w:r>
            <w:r w:rsidRPr="002303F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352E5" w:rsidRPr="00790D51" w:rsidTr="00CB4FFE">
        <w:trPr>
          <w:jc w:val="center"/>
        </w:trPr>
        <w:tc>
          <w:tcPr>
            <w:tcW w:w="1788" w:type="dxa"/>
            <w:vMerge/>
            <w:vAlign w:val="center"/>
          </w:tcPr>
          <w:p w:rsidR="003352E5" w:rsidRPr="00790D51" w:rsidRDefault="003352E5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352E5" w:rsidRPr="00790D51" w:rsidRDefault="003352E5" w:rsidP="00E232E2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</w:tcPr>
          <w:p w:rsidR="00E232E2" w:rsidRPr="00E232E2" w:rsidRDefault="00E232E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2E2">
              <w:rPr>
                <w:rFonts w:ascii="Times New Roman" w:hAnsi="Times New Roman"/>
                <w:sz w:val="24"/>
                <w:szCs w:val="24"/>
              </w:rPr>
              <w:t>Стажер</w:t>
            </w:r>
          </w:p>
          <w:p w:rsidR="00E232E2" w:rsidRPr="00E232E2" w:rsidRDefault="00E232E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2E2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  <w:p w:rsidR="00E232E2" w:rsidRPr="00E232E2" w:rsidRDefault="00E232E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2E2">
              <w:rPr>
                <w:rFonts w:ascii="Times New Roman" w:hAnsi="Times New Roman"/>
                <w:sz w:val="24"/>
                <w:szCs w:val="24"/>
              </w:rPr>
              <w:t>Младший программист</w:t>
            </w:r>
          </w:p>
          <w:p w:rsidR="003352E5" w:rsidRPr="00790D51" w:rsidRDefault="00E232E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2E2">
              <w:rPr>
                <w:rFonts w:ascii="Times New Roman" w:hAnsi="Times New Roman"/>
                <w:sz w:val="24"/>
                <w:szCs w:val="24"/>
              </w:rPr>
              <w:t>Младший разработчик</w:t>
            </w:r>
          </w:p>
        </w:tc>
      </w:tr>
      <w:tr w:rsidR="00E232E2" w:rsidRPr="00790D51" w:rsidTr="00CB4FFE">
        <w:trPr>
          <w:jc w:val="center"/>
        </w:trPr>
        <w:tc>
          <w:tcPr>
            <w:tcW w:w="1788" w:type="dxa"/>
            <w:vMerge/>
            <w:vAlign w:val="center"/>
          </w:tcPr>
          <w:p w:rsidR="00E232E2" w:rsidRPr="00790D51" w:rsidRDefault="00E232E2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232E2" w:rsidRPr="00790D51" w:rsidRDefault="00E232E2" w:rsidP="00E232E2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E232E2" w:rsidRPr="00E232E2" w:rsidRDefault="00E232E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2E2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  <w:p w:rsidR="00E232E2" w:rsidRPr="00E232E2" w:rsidRDefault="00E232E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2E2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  <w:p w:rsidR="00E232E2" w:rsidRPr="00790D51" w:rsidRDefault="00E232E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2E2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E232E2" w:rsidRPr="00790D51" w:rsidTr="00CB4FFE">
        <w:trPr>
          <w:jc w:val="center"/>
        </w:trPr>
        <w:tc>
          <w:tcPr>
            <w:tcW w:w="1788" w:type="dxa"/>
            <w:vMerge/>
            <w:vAlign w:val="center"/>
          </w:tcPr>
          <w:p w:rsidR="00E232E2" w:rsidRPr="00790D51" w:rsidRDefault="00E232E2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232E2" w:rsidRPr="00790D51" w:rsidRDefault="00E232E2" w:rsidP="00E232E2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8" w:type="dxa"/>
          </w:tcPr>
          <w:p w:rsidR="00E232E2" w:rsidRPr="00E232E2" w:rsidRDefault="00E232E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2E2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E232E2" w:rsidRPr="00E232E2" w:rsidRDefault="00E232E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2E2">
              <w:rPr>
                <w:rFonts w:ascii="Times New Roman" w:hAnsi="Times New Roman"/>
                <w:sz w:val="24"/>
                <w:szCs w:val="24"/>
              </w:rPr>
              <w:t>Старший разработчик</w:t>
            </w:r>
          </w:p>
          <w:p w:rsidR="00E232E2" w:rsidRPr="00E232E2" w:rsidRDefault="00E232E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2E2">
              <w:rPr>
                <w:rFonts w:ascii="Times New Roman" w:hAnsi="Times New Roman"/>
                <w:sz w:val="24"/>
                <w:szCs w:val="24"/>
              </w:rPr>
              <w:t>Старший программист</w:t>
            </w:r>
          </w:p>
        </w:tc>
      </w:tr>
      <w:tr w:rsidR="00210050" w:rsidRPr="00790D51" w:rsidTr="0065297A">
        <w:trPr>
          <w:jc w:val="center"/>
        </w:trPr>
        <w:tc>
          <w:tcPr>
            <w:tcW w:w="1788" w:type="dxa"/>
            <w:vMerge w:val="restart"/>
            <w:vAlign w:val="center"/>
          </w:tcPr>
          <w:p w:rsidR="00210050" w:rsidRPr="00790D51" w:rsidRDefault="00210050" w:rsidP="0065297A">
            <w:pPr>
              <w:pStyle w:val="af9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</w:t>
            </w:r>
            <w:r w:rsidRPr="00790D51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proofErr w:type="gramStart"/>
            <w:r w:rsidRPr="00790D51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790D51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210050">
              <w:rPr>
                <w:rFonts w:ascii="Times New Roman" w:hAnsi="Times New Roman"/>
                <w:sz w:val="24"/>
                <w:szCs w:val="24"/>
              </w:rPr>
              <w:t>Специалист по информацио</w:t>
            </w:r>
            <w:r w:rsidRPr="00210050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050">
              <w:rPr>
                <w:rFonts w:ascii="Times New Roman" w:hAnsi="Times New Roman"/>
                <w:sz w:val="24"/>
                <w:szCs w:val="24"/>
              </w:rPr>
              <w:t>ным системам</w:t>
            </w:r>
            <w:r w:rsidRPr="00790D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5" w:type="dxa"/>
          </w:tcPr>
          <w:p w:rsidR="00210050" w:rsidRPr="002303F2" w:rsidRDefault="002303F2" w:rsidP="002303F2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303F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210050" w:rsidRPr="002303F2">
              <w:rPr>
                <w:i/>
              </w:rPr>
              <w:t>–</w:t>
            </w:r>
            <w:r w:rsidRPr="002303F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210050" w:rsidRPr="002303F2" w:rsidRDefault="00210050" w:rsidP="003A09CC">
            <w:pPr>
              <w:pStyle w:val="af9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03F2">
              <w:rPr>
                <w:rFonts w:ascii="Times New Roman" w:hAnsi="Times New Roman"/>
                <w:i/>
                <w:sz w:val="24"/>
                <w:szCs w:val="24"/>
              </w:rPr>
              <w:t xml:space="preserve">В проф. стандарте имеется </w:t>
            </w:r>
            <w:r w:rsidR="002303F2" w:rsidRPr="002303F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2303F2">
              <w:rPr>
                <w:rFonts w:ascii="Times New Roman" w:hAnsi="Times New Roman"/>
                <w:i/>
                <w:sz w:val="24"/>
                <w:szCs w:val="24"/>
              </w:rPr>
              <w:t xml:space="preserve"> уровн</w:t>
            </w:r>
            <w:r w:rsidR="002303F2" w:rsidRPr="002303F2">
              <w:rPr>
                <w:rFonts w:ascii="Times New Roman" w:hAnsi="Times New Roman"/>
                <w:i/>
                <w:sz w:val="24"/>
                <w:szCs w:val="24"/>
              </w:rPr>
              <w:t>ей</w:t>
            </w:r>
            <w:r w:rsidRPr="002303F2">
              <w:rPr>
                <w:rFonts w:ascii="Times New Roman" w:hAnsi="Times New Roman"/>
                <w:i/>
                <w:sz w:val="24"/>
                <w:szCs w:val="24"/>
              </w:rPr>
              <w:t>, которые содержат перечень возможных названий профессий.</w:t>
            </w:r>
          </w:p>
        </w:tc>
      </w:tr>
      <w:tr w:rsidR="00210050" w:rsidRPr="00790D51" w:rsidTr="0065297A">
        <w:trPr>
          <w:jc w:val="center"/>
        </w:trPr>
        <w:tc>
          <w:tcPr>
            <w:tcW w:w="1788" w:type="dxa"/>
            <w:vMerge/>
            <w:vAlign w:val="center"/>
          </w:tcPr>
          <w:p w:rsidR="00210050" w:rsidRPr="00790D51" w:rsidRDefault="00210050" w:rsidP="0065297A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0050" w:rsidRPr="00790D51" w:rsidRDefault="002303F2" w:rsidP="0065297A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2303F2" w:rsidRPr="002303F2" w:rsidRDefault="002303F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F2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  <w:p w:rsidR="00210050" w:rsidRPr="00790D51" w:rsidRDefault="002303F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F2">
              <w:rPr>
                <w:rFonts w:ascii="Times New Roman" w:hAnsi="Times New Roman"/>
                <w:sz w:val="24"/>
                <w:szCs w:val="24"/>
              </w:rPr>
              <w:t>Техник сервисной службы</w:t>
            </w:r>
          </w:p>
        </w:tc>
      </w:tr>
      <w:tr w:rsidR="00210050" w:rsidRPr="00790D51" w:rsidTr="0065297A">
        <w:trPr>
          <w:jc w:val="center"/>
        </w:trPr>
        <w:tc>
          <w:tcPr>
            <w:tcW w:w="1788" w:type="dxa"/>
            <w:vMerge/>
            <w:vAlign w:val="center"/>
          </w:tcPr>
          <w:p w:rsidR="00210050" w:rsidRPr="00790D51" w:rsidRDefault="00210050" w:rsidP="0065297A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0050" w:rsidRPr="00790D51" w:rsidRDefault="002303F2" w:rsidP="0065297A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2303F2" w:rsidRPr="002303F2" w:rsidRDefault="002303F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F2">
              <w:rPr>
                <w:rFonts w:ascii="Times New Roman" w:hAnsi="Times New Roman"/>
                <w:sz w:val="24"/>
                <w:szCs w:val="24"/>
              </w:rPr>
              <w:t>Специалист по внедрению</w:t>
            </w:r>
          </w:p>
          <w:p w:rsidR="002303F2" w:rsidRPr="002303F2" w:rsidRDefault="002303F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F2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  <w:p w:rsidR="00210050" w:rsidRPr="00790D51" w:rsidRDefault="002303F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F2">
              <w:rPr>
                <w:rFonts w:ascii="Times New Roman" w:hAnsi="Times New Roman"/>
                <w:sz w:val="24"/>
                <w:szCs w:val="24"/>
              </w:rPr>
              <w:t>Сервис-инженер</w:t>
            </w:r>
          </w:p>
        </w:tc>
      </w:tr>
      <w:tr w:rsidR="00210050" w:rsidRPr="00790D51" w:rsidTr="0065297A">
        <w:trPr>
          <w:jc w:val="center"/>
        </w:trPr>
        <w:tc>
          <w:tcPr>
            <w:tcW w:w="1788" w:type="dxa"/>
            <w:vMerge/>
            <w:vAlign w:val="center"/>
          </w:tcPr>
          <w:p w:rsidR="00210050" w:rsidRPr="00790D51" w:rsidRDefault="00210050" w:rsidP="0065297A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0050" w:rsidRPr="00790D51" w:rsidRDefault="002303F2" w:rsidP="0065297A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2303F2" w:rsidRPr="002303F2" w:rsidRDefault="002303F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F2">
              <w:rPr>
                <w:rFonts w:ascii="Times New Roman" w:hAnsi="Times New Roman"/>
                <w:sz w:val="24"/>
                <w:szCs w:val="24"/>
              </w:rPr>
              <w:t>Старший специалист по внедрению</w:t>
            </w:r>
          </w:p>
          <w:p w:rsidR="002303F2" w:rsidRPr="002303F2" w:rsidRDefault="002303F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F2">
              <w:rPr>
                <w:rFonts w:ascii="Times New Roman" w:hAnsi="Times New Roman"/>
                <w:sz w:val="24"/>
                <w:szCs w:val="24"/>
              </w:rPr>
              <w:t>Старший консультант</w:t>
            </w:r>
          </w:p>
          <w:p w:rsidR="00210050" w:rsidRPr="00E232E2" w:rsidRDefault="002303F2" w:rsidP="002C7418">
            <w:pPr>
              <w:pStyle w:val="af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F2">
              <w:rPr>
                <w:rFonts w:ascii="Times New Roman" w:hAnsi="Times New Roman"/>
                <w:sz w:val="24"/>
                <w:szCs w:val="24"/>
              </w:rPr>
              <w:t>Старший сервис-инженер</w:t>
            </w:r>
          </w:p>
        </w:tc>
      </w:tr>
      <w:tr w:rsidR="00210050" w:rsidRPr="00790D51" w:rsidTr="0065297A">
        <w:trPr>
          <w:jc w:val="center"/>
        </w:trPr>
        <w:tc>
          <w:tcPr>
            <w:tcW w:w="1788" w:type="dxa"/>
            <w:vAlign w:val="center"/>
          </w:tcPr>
          <w:p w:rsidR="00210050" w:rsidRPr="009E31DE" w:rsidRDefault="00210050" w:rsidP="0065297A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НРК</w:t>
            </w:r>
            <w:r w:rsidR="009E31DE">
              <w:rPr>
                <w:rFonts w:ascii="Times New Roman" w:hAnsi="Times New Roman"/>
                <w:sz w:val="24"/>
                <w:szCs w:val="24"/>
                <w:lang w:val="en-US"/>
              </w:rPr>
              <w:t>, EQF</w:t>
            </w:r>
          </w:p>
          <w:p w:rsidR="00210050" w:rsidRPr="001B4F83" w:rsidRDefault="00210050" w:rsidP="0065297A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0050" w:rsidRPr="001B4F83" w:rsidRDefault="00E11F5C" w:rsidP="0065297A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10050" w:rsidRPr="009E31DE">
              <w:rPr>
                <w:rFonts w:ascii="Times New Roman" w:hAnsi="Times New Roman"/>
                <w:sz w:val="24"/>
                <w:szCs w:val="24"/>
              </w:rPr>
              <w:t>-</w:t>
            </w:r>
            <w:r w:rsidR="002100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210050" w:rsidRPr="001B4F83" w:rsidRDefault="00210050" w:rsidP="00210050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Национальная рамка квалификаций (НРК),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которая является аналогом Европейской рамки квалификаций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 w:rsidRPr="0021005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еще не утверждена. Ее функции выполняет документ «</w:t>
            </w:r>
            <w:r w:rsidRPr="001B4F83">
              <w:rPr>
                <w:rFonts w:ascii="Times New Roman" w:hAnsi="Times New Roman"/>
                <w:sz w:val="24"/>
                <w:szCs w:val="24"/>
              </w:rPr>
              <w:t>Уровни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F83">
              <w:rPr>
                <w:rFonts w:ascii="Times New Roman" w:hAnsi="Times New Roman"/>
                <w:sz w:val="24"/>
                <w:szCs w:val="24"/>
              </w:rPr>
              <w:t>в целях разработки проектов профе</w:t>
            </w:r>
            <w:r w:rsidRPr="001B4F83">
              <w:rPr>
                <w:rFonts w:ascii="Times New Roman" w:hAnsi="Times New Roman"/>
                <w:sz w:val="24"/>
                <w:szCs w:val="24"/>
              </w:rPr>
              <w:t>с</w:t>
            </w:r>
            <w:r w:rsidRPr="001B4F83">
              <w:rPr>
                <w:rFonts w:ascii="Times New Roman" w:hAnsi="Times New Roman"/>
                <w:sz w:val="24"/>
                <w:szCs w:val="24"/>
              </w:rPr>
              <w:t>сиональных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E31DE" w:rsidRPr="009E31DE" w:rsidTr="00CB4FFE">
        <w:trPr>
          <w:jc w:val="center"/>
        </w:trPr>
        <w:tc>
          <w:tcPr>
            <w:tcW w:w="1788" w:type="dxa"/>
            <w:vMerge w:val="restart"/>
            <w:vAlign w:val="center"/>
          </w:tcPr>
          <w:p w:rsidR="009E31DE" w:rsidRPr="009E31DE" w:rsidRDefault="009E31DE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European e-Competence Framework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(e-CF)</w:t>
            </w:r>
          </w:p>
        </w:tc>
        <w:tc>
          <w:tcPr>
            <w:tcW w:w="1155" w:type="dxa"/>
          </w:tcPr>
          <w:p w:rsidR="009E31DE" w:rsidRPr="009E31DE" w:rsidRDefault="009E31DE" w:rsidP="009E31D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BUILD</w:t>
            </w: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28" w:type="dxa"/>
          </w:tcPr>
          <w:p w:rsidR="009E31DE" w:rsidRPr="009E31DE" w:rsidRDefault="009E31DE" w:rsidP="006538C2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0D51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BUILD</w:t>
            </w: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6538C2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9E31DE" w:rsidRPr="009E31DE" w:rsidTr="00CB4FFE">
        <w:trPr>
          <w:jc w:val="center"/>
        </w:trPr>
        <w:tc>
          <w:tcPr>
            <w:tcW w:w="1788" w:type="dxa"/>
            <w:vMerge/>
            <w:vAlign w:val="center"/>
          </w:tcPr>
          <w:p w:rsidR="009E31DE" w:rsidRPr="009E31DE" w:rsidRDefault="009E31DE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</w:tcPr>
          <w:p w:rsidR="009E31DE" w:rsidRPr="009E31DE" w:rsidRDefault="009E31DE" w:rsidP="00CB4FF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6628" w:type="dxa"/>
          </w:tcPr>
          <w:p w:rsidR="009E31DE" w:rsidRPr="0070740E" w:rsidRDefault="009E31DE" w:rsidP="009E31DE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>Design</w:t>
            </w:r>
            <w:r w:rsidRPr="0070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70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>Development</w:t>
            </w:r>
            <w:r w:rsidRPr="007074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Pr="0070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707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31DE" w:rsidRPr="00790D51" w:rsidTr="00CB4FFE">
        <w:trPr>
          <w:jc w:val="center"/>
        </w:trPr>
        <w:tc>
          <w:tcPr>
            <w:tcW w:w="1788" w:type="dxa"/>
            <w:vMerge/>
            <w:vAlign w:val="center"/>
          </w:tcPr>
          <w:p w:rsidR="009E31DE" w:rsidRPr="0070740E" w:rsidRDefault="009E31DE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E31DE" w:rsidRPr="009E31DE" w:rsidRDefault="009E31DE" w:rsidP="009E31D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6628" w:type="dxa"/>
          </w:tcPr>
          <w:p w:rsidR="009E31DE" w:rsidRPr="00790D51" w:rsidRDefault="009E31DE" w:rsidP="00CB4FFE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>Systematically develops small components.</w:t>
            </w:r>
          </w:p>
        </w:tc>
      </w:tr>
      <w:tr w:rsidR="009E31DE" w:rsidRPr="00BF71F9" w:rsidTr="00CB4FFE">
        <w:trPr>
          <w:jc w:val="center"/>
        </w:trPr>
        <w:tc>
          <w:tcPr>
            <w:tcW w:w="1788" w:type="dxa"/>
            <w:vMerge/>
            <w:vAlign w:val="center"/>
          </w:tcPr>
          <w:p w:rsidR="009E31DE" w:rsidRPr="00790D51" w:rsidRDefault="009E31DE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E31DE" w:rsidRPr="009E31DE" w:rsidRDefault="009E31DE" w:rsidP="009E31D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level 3</w:t>
            </w:r>
          </w:p>
        </w:tc>
        <w:tc>
          <w:tcPr>
            <w:tcW w:w="6628" w:type="dxa"/>
          </w:tcPr>
          <w:p w:rsidR="009E31DE" w:rsidRPr="009E31DE" w:rsidRDefault="009E31DE" w:rsidP="00CB4FFE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Acts creatively to develop and integrate components into a larger product.  </w:t>
            </w:r>
          </w:p>
        </w:tc>
      </w:tr>
      <w:tr w:rsidR="009E31DE" w:rsidRPr="00BF71F9" w:rsidTr="00CB4FFE">
        <w:trPr>
          <w:jc w:val="center"/>
        </w:trPr>
        <w:tc>
          <w:tcPr>
            <w:tcW w:w="1788" w:type="dxa"/>
            <w:vMerge/>
            <w:vAlign w:val="center"/>
          </w:tcPr>
          <w:p w:rsidR="009E31DE" w:rsidRPr="009E31DE" w:rsidRDefault="009E31DE" w:rsidP="00CB4FFE">
            <w:pPr>
              <w:pStyle w:val="af9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</w:tcPr>
          <w:p w:rsidR="009E31DE" w:rsidRDefault="009E31DE" w:rsidP="009E31DE">
            <w:pPr>
              <w:pStyle w:val="af9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level 4</w:t>
            </w:r>
          </w:p>
        </w:tc>
        <w:tc>
          <w:tcPr>
            <w:tcW w:w="6628" w:type="dxa"/>
          </w:tcPr>
          <w:p w:rsidR="009E31DE" w:rsidRPr="00790D51" w:rsidRDefault="009E31DE" w:rsidP="00CB4FFE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>Handles complexity by developing standard procedures and arch</w:t>
            </w: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31DE">
              <w:rPr>
                <w:rFonts w:ascii="Times New Roman" w:hAnsi="Times New Roman"/>
                <w:sz w:val="24"/>
                <w:szCs w:val="24"/>
                <w:lang w:val="en-US"/>
              </w:rPr>
              <w:t>tectures in support of cohesive product development.</w:t>
            </w:r>
          </w:p>
        </w:tc>
      </w:tr>
    </w:tbl>
    <w:p w:rsidR="00E21362" w:rsidRPr="00925CB6" w:rsidRDefault="00E21362" w:rsidP="00925CB6"/>
    <w:p w:rsidR="00C12D79" w:rsidRPr="00790D51" w:rsidRDefault="00295101" w:rsidP="00C12D79">
      <w:pPr>
        <w:pStyle w:val="1"/>
        <w:ind w:left="1077" w:hanging="360"/>
      </w:pPr>
      <w:r w:rsidRPr="00790D51">
        <w:t>ТРЕБОВАНИЯ К</w:t>
      </w:r>
      <w:r w:rsidR="009C314D">
        <w:t xml:space="preserve"> СТРУКТУРЕ И</w:t>
      </w:r>
      <w:r w:rsidRPr="00790D51">
        <w:t xml:space="preserve"> РЕЗУЛЬТАТАМ </w:t>
      </w:r>
      <w:r w:rsidR="009C314D">
        <w:br/>
      </w:r>
      <w:r w:rsidRPr="00790D51">
        <w:t xml:space="preserve">ОСВОЕНИЯ </w:t>
      </w:r>
      <w:proofErr w:type="gramStart"/>
      <w:r w:rsidR="009C314D">
        <w:t>ТОП-</w:t>
      </w:r>
      <w:r w:rsidRPr="00790D51">
        <w:t>ПРОГРАММЫ</w:t>
      </w:r>
      <w:bookmarkEnd w:id="5"/>
      <w:proofErr w:type="gramEnd"/>
    </w:p>
    <w:p w:rsidR="00295101" w:rsidRDefault="00295101" w:rsidP="00C12D79">
      <w:pPr>
        <w:pStyle w:val="af9"/>
      </w:pPr>
    </w:p>
    <w:p w:rsidR="009C314D" w:rsidRPr="00C93532" w:rsidRDefault="009C314D" w:rsidP="009C314D">
      <w:pPr>
        <w:pStyle w:val="af9"/>
        <w:spacing w:line="360" w:lineRule="auto"/>
        <w:outlineLvl w:val="0"/>
        <w:rPr>
          <w:b/>
        </w:rPr>
      </w:pPr>
      <w:r w:rsidRPr="00C93532">
        <w:rPr>
          <w:b/>
        </w:rPr>
        <w:t xml:space="preserve">3.1. </w:t>
      </w:r>
      <w:r>
        <w:rPr>
          <w:b/>
        </w:rPr>
        <w:t>Структура</w:t>
      </w:r>
      <w:r w:rsidRPr="00C93532">
        <w:rPr>
          <w:b/>
        </w:rPr>
        <w:t xml:space="preserve"> </w:t>
      </w:r>
      <w:proofErr w:type="gramStart"/>
      <w:r w:rsidRPr="00C93532">
        <w:rPr>
          <w:b/>
        </w:rPr>
        <w:t>ТОП-программы</w:t>
      </w:r>
      <w:proofErr w:type="gramEnd"/>
    </w:p>
    <w:p w:rsidR="009C314D" w:rsidRDefault="009C314D" w:rsidP="009C314D">
      <w:pPr>
        <w:pStyle w:val="times14x15"/>
        <w:rPr>
          <w:rStyle w:val="times14x150"/>
        </w:rPr>
      </w:pPr>
      <w:r>
        <w:t xml:space="preserve">В рамках </w:t>
      </w:r>
      <w:r w:rsidRPr="00793EB0">
        <w:t>высшего образования</w:t>
      </w:r>
      <w:r>
        <w:t xml:space="preserve"> дисциплины</w:t>
      </w:r>
      <w:r w:rsidRPr="00A01B2B">
        <w:t xml:space="preserve"> </w:t>
      </w:r>
      <w:r w:rsidR="00793EB0">
        <w:t xml:space="preserve">(разделы) </w:t>
      </w:r>
      <w:proofErr w:type="gramStart"/>
      <w:r w:rsidRPr="00A01B2B">
        <w:t>ТОП-программ</w:t>
      </w:r>
      <w:r w:rsidR="00793EB0">
        <w:t>ы</w:t>
      </w:r>
      <w:proofErr w:type="gramEnd"/>
      <w:r>
        <w:t xml:space="preserve"> рекомендуется встраивать в </w:t>
      </w:r>
      <w:r>
        <w:rPr>
          <w:rStyle w:val="times14x150"/>
        </w:rPr>
        <w:t>базовые или вариативные модули, а при цикл</w:t>
      </w:r>
      <w:r>
        <w:rPr>
          <w:rStyle w:val="times14x150"/>
        </w:rPr>
        <w:t>о</w:t>
      </w:r>
      <w:r>
        <w:rPr>
          <w:rStyle w:val="times14x150"/>
        </w:rPr>
        <w:t xml:space="preserve">вой структуре </w:t>
      </w:r>
      <w:r>
        <w:rPr>
          <w:rStyle w:val="times14x150"/>
        </w:rPr>
        <w:noBreakHyphen/>
        <w:t xml:space="preserve"> </w:t>
      </w:r>
      <w:r w:rsidRPr="00FC3979">
        <w:rPr>
          <w:rStyle w:val="times14x150"/>
        </w:rPr>
        <w:t>в</w:t>
      </w:r>
      <w:r w:rsidRPr="00FC3979">
        <w:t xml:space="preserve"> профессиональный </w:t>
      </w:r>
      <w:r w:rsidRPr="00FC3979">
        <w:rPr>
          <w:rStyle w:val="times14x150"/>
        </w:rPr>
        <w:t>или факультативный циклы</w:t>
      </w:r>
      <w:r>
        <w:rPr>
          <w:rStyle w:val="times14x150"/>
        </w:rPr>
        <w:t xml:space="preserve"> ООП. </w:t>
      </w:r>
    </w:p>
    <w:p w:rsidR="002B48B5" w:rsidRDefault="002B48B5" w:rsidP="009C314D">
      <w:pPr>
        <w:pStyle w:val="af9"/>
        <w:spacing w:line="360" w:lineRule="auto"/>
        <w:jc w:val="right"/>
        <w:rPr>
          <w:b/>
          <w:sz w:val="24"/>
          <w:szCs w:val="24"/>
        </w:rPr>
      </w:pPr>
    </w:p>
    <w:p w:rsidR="009C314D" w:rsidRPr="00A2288C" w:rsidRDefault="009C314D" w:rsidP="009C314D">
      <w:pPr>
        <w:pStyle w:val="af9"/>
        <w:spacing w:line="360" w:lineRule="auto"/>
        <w:jc w:val="right"/>
        <w:rPr>
          <w:rStyle w:val="times14x150"/>
          <w:rFonts w:ascii="TimesET" w:hAnsi="TimesET"/>
          <w:szCs w:val="20"/>
        </w:rPr>
      </w:pPr>
      <w:r w:rsidRPr="00541CBF">
        <w:rPr>
          <w:b/>
          <w:sz w:val="24"/>
          <w:szCs w:val="24"/>
        </w:rPr>
        <w:t xml:space="preserve">Табл. </w:t>
      </w:r>
      <w:r>
        <w:rPr>
          <w:b/>
          <w:sz w:val="24"/>
          <w:szCs w:val="24"/>
        </w:rPr>
        <w:t>7</w:t>
      </w:r>
      <w:r w:rsidRPr="00541CB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Структура</w:t>
      </w:r>
      <w:r w:rsidR="002B48B5">
        <w:rPr>
          <w:b/>
          <w:sz w:val="24"/>
          <w:szCs w:val="24"/>
        </w:rPr>
        <w:t xml:space="preserve"> базовых и вариативных разделов</w:t>
      </w:r>
      <w:r w:rsidRPr="00941817">
        <w:rPr>
          <w:b/>
          <w:sz w:val="24"/>
          <w:szCs w:val="24"/>
        </w:rPr>
        <w:t xml:space="preserve"> </w:t>
      </w:r>
      <w:proofErr w:type="gramStart"/>
      <w:r w:rsidRPr="00941817">
        <w:rPr>
          <w:b/>
          <w:sz w:val="24"/>
          <w:szCs w:val="24"/>
        </w:rPr>
        <w:t>ТОП-программ</w:t>
      </w:r>
      <w:r>
        <w:rPr>
          <w:b/>
          <w:sz w:val="24"/>
          <w:szCs w:val="24"/>
        </w:rPr>
        <w:t>ы</w:t>
      </w:r>
      <w:proofErr w:type="gramEnd"/>
    </w:p>
    <w:tbl>
      <w:tblPr>
        <w:tblW w:w="5000" w:type="pct"/>
        <w:tblLook w:val="01E0" w:firstRow="1" w:lastRow="1" w:firstColumn="1" w:lastColumn="1" w:noHBand="0" w:noVBand="0"/>
      </w:tblPr>
      <w:tblGrid>
        <w:gridCol w:w="817"/>
        <w:gridCol w:w="5890"/>
        <w:gridCol w:w="1334"/>
        <w:gridCol w:w="1530"/>
      </w:tblGrid>
      <w:tr w:rsidR="009C314D" w:rsidRPr="00812B8B" w:rsidTr="0009108B">
        <w:trPr>
          <w:trHeight w:val="6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14D" w:rsidRPr="00812B8B" w:rsidRDefault="009C314D" w:rsidP="008D23B0">
            <w:pPr>
              <w:jc w:val="center"/>
              <w:rPr>
                <w:b/>
              </w:rPr>
            </w:pPr>
            <w:r w:rsidRPr="00812B8B">
              <w:rPr>
                <w:b/>
              </w:rPr>
              <w:t>Код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14D" w:rsidRPr="00812B8B" w:rsidRDefault="009C314D" w:rsidP="008D23B0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Дисциплины и разделы </w:t>
            </w:r>
            <w:proofErr w:type="gramStart"/>
            <w:r>
              <w:rPr>
                <w:b/>
              </w:rPr>
              <w:t>ТОП-программы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14D" w:rsidRPr="00812B8B" w:rsidRDefault="0009108B" w:rsidP="000910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Трудое</w:t>
            </w:r>
            <w:proofErr w:type="gramStart"/>
            <w:r>
              <w:rPr>
                <w:b/>
              </w:rPr>
              <w:t>м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кость*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14D" w:rsidRPr="00812B8B" w:rsidRDefault="009C314D" w:rsidP="008D23B0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9C314D" w:rsidRPr="008D1FBE" w:rsidTr="0009108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D" w:rsidRPr="00822309" w:rsidRDefault="009C314D" w:rsidP="008D23B0">
            <w:pPr>
              <w:jc w:val="center"/>
              <w:rPr>
                <w:lang w:val="en-US"/>
              </w:rPr>
            </w:pPr>
            <w:r w:rsidRPr="00822309">
              <w:rPr>
                <w:lang w:val="en-US"/>
              </w:rPr>
              <w:t>M</w:t>
            </w:r>
            <w:r w:rsidRPr="00822309">
              <w:t>.</w:t>
            </w:r>
            <w:r w:rsidRPr="00822309">
              <w:rPr>
                <w:lang w:val="en-US"/>
              </w:rPr>
              <w:t>1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D" w:rsidRDefault="009C314D" w:rsidP="008D23B0">
            <w:pPr>
              <w:spacing w:before="120" w:after="120"/>
            </w:pPr>
            <w:r w:rsidRPr="00822309">
              <w:t>Основы программирования и конфигурирования в корпоративных информационных системах</w:t>
            </w:r>
            <w:r w:rsidR="0009108B">
              <w:t xml:space="preserve"> (КИС)</w:t>
            </w:r>
            <w:r>
              <w:t>:</w:t>
            </w:r>
          </w:p>
          <w:p w:rsidR="009C314D" w:rsidRPr="009C314D" w:rsidRDefault="009C314D" w:rsidP="002C7418">
            <w:pPr>
              <w:pStyle w:val="af9"/>
              <w:numPr>
                <w:ilvl w:val="0"/>
                <w:numId w:val="10"/>
              </w:numPr>
              <w:spacing w:line="276" w:lineRule="auto"/>
            </w:pPr>
            <w:r>
              <w:rPr>
                <w:sz w:val="24"/>
                <w:szCs w:val="24"/>
              </w:rPr>
              <w:t>Основы про</w:t>
            </w:r>
            <w:r w:rsidRPr="00F279FE">
              <w:rPr>
                <w:sz w:val="24"/>
                <w:szCs w:val="24"/>
              </w:rPr>
              <w:t xml:space="preserve">граммирования в </w:t>
            </w:r>
            <w:r w:rsidR="0009108B">
              <w:rPr>
                <w:sz w:val="24"/>
                <w:szCs w:val="24"/>
              </w:rPr>
              <w:t>КИС</w:t>
            </w:r>
            <w:r>
              <w:rPr>
                <w:sz w:val="24"/>
                <w:szCs w:val="24"/>
              </w:rPr>
              <w:t>;</w:t>
            </w:r>
          </w:p>
          <w:p w:rsidR="009C314D" w:rsidRPr="00822309" w:rsidRDefault="009C314D" w:rsidP="0009108B">
            <w:pPr>
              <w:pStyle w:val="af9"/>
              <w:numPr>
                <w:ilvl w:val="0"/>
                <w:numId w:val="10"/>
              </w:numPr>
              <w:spacing w:line="276" w:lineRule="auto"/>
            </w:pPr>
            <w:r>
              <w:rPr>
                <w:sz w:val="24"/>
                <w:szCs w:val="24"/>
              </w:rPr>
              <w:t>Основы конфи</w:t>
            </w:r>
            <w:r w:rsidRPr="00A307E2">
              <w:rPr>
                <w:sz w:val="24"/>
                <w:szCs w:val="24"/>
              </w:rPr>
              <w:t xml:space="preserve">гурирования </w:t>
            </w:r>
            <w:r w:rsidR="0009108B">
              <w:rPr>
                <w:sz w:val="24"/>
                <w:szCs w:val="24"/>
              </w:rPr>
              <w:t>КИС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D" w:rsidRPr="00822309" w:rsidRDefault="009C314D" w:rsidP="008D23B0">
            <w:pPr>
              <w:jc w:val="center"/>
            </w:pPr>
            <w:r w:rsidRPr="00822309"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D" w:rsidRPr="00822309" w:rsidRDefault="009C314D" w:rsidP="009C314D">
            <w:pPr>
              <w:jc w:val="center"/>
            </w:pPr>
            <w:r>
              <w:t>Базовая</w:t>
            </w:r>
          </w:p>
        </w:tc>
      </w:tr>
      <w:tr w:rsidR="009C314D" w:rsidRPr="008D1FBE" w:rsidTr="0009108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D" w:rsidRPr="00822309" w:rsidRDefault="009C314D" w:rsidP="008D23B0">
            <w:pPr>
              <w:jc w:val="center"/>
            </w:pPr>
            <w:r w:rsidRPr="00822309">
              <w:rPr>
                <w:lang w:val="en-US"/>
              </w:rPr>
              <w:t>M</w:t>
            </w:r>
            <w:r w:rsidRPr="00822309">
              <w:t>.2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D" w:rsidRDefault="009C314D" w:rsidP="008D23B0">
            <w:pPr>
              <w:spacing w:before="120" w:after="120"/>
            </w:pPr>
            <w:r w:rsidRPr="00822309">
              <w:t>Комплексная автоматизация в КИС</w:t>
            </w:r>
            <w:r>
              <w:t>:</w:t>
            </w:r>
          </w:p>
          <w:p w:rsidR="009C314D" w:rsidRPr="000A3904" w:rsidRDefault="009C314D" w:rsidP="002C7418">
            <w:pPr>
              <w:pStyle w:val="af9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0A3904">
              <w:rPr>
                <w:sz w:val="24"/>
                <w:szCs w:val="24"/>
              </w:rPr>
              <w:t>Автоматизация решения оперативных задач в КИС</w:t>
            </w:r>
            <w:r>
              <w:rPr>
                <w:sz w:val="24"/>
                <w:szCs w:val="24"/>
              </w:rPr>
              <w:t>;</w:t>
            </w:r>
          </w:p>
          <w:p w:rsidR="009C314D" w:rsidRPr="009C314D" w:rsidRDefault="009C314D" w:rsidP="002C7418">
            <w:pPr>
              <w:pStyle w:val="af9"/>
              <w:numPr>
                <w:ilvl w:val="0"/>
                <w:numId w:val="6"/>
              </w:numPr>
              <w:spacing w:line="276" w:lineRule="auto"/>
            </w:pPr>
            <w:r w:rsidRPr="000A3904">
              <w:rPr>
                <w:sz w:val="24"/>
                <w:szCs w:val="24"/>
              </w:rPr>
              <w:t>Автоматизация решения бухгалтерских задач в КИС</w:t>
            </w:r>
            <w:r>
              <w:rPr>
                <w:sz w:val="24"/>
                <w:szCs w:val="24"/>
              </w:rPr>
              <w:t>;</w:t>
            </w:r>
          </w:p>
          <w:p w:rsidR="009C314D" w:rsidRPr="00822309" w:rsidRDefault="009C314D" w:rsidP="00793EB0">
            <w:pPr>
              <w:pStyle w:val="af9"/>
              <w:numPr>
                <w:ilvl w:val="0"/>
                <w:numId w:val="6"/>
              </w:numPr>
              <w:spacing w:line="276" w:lineRule="auto"/>
            </w:pPr>
            <w:r w:rsidRPr="000A3904">
              <w:rPr>
                <w:sz w:val="24"/>
                <w:szCs w:val="24"/>
              </w:rPr>
              <w:t xml:space="preserve">Автоматизация решения </w:t>
            </w:r>
            <w:r w:rsidR="00793EB0">
              <w:rPr>
                <w:sz w:val="24"/>
                <w:szCs w:val="24"/>
              </w:rPr>
              <w:t>расчетных</w:t>
            </w:r>
            <w:r w:rsidRPr="000A3904">
              <w:rPr>
                <w:sz w:val="24"/>
                <w:szCs w:val="24"/>
              </w:rPr>
              <w:t xml:space="preserve"> задач в КИС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D" w:rsidRPr="00822309" w:rsidRDefault="009C314D" w:rsidP="008D23B0">
            <w:pPr>
              <w:jc w:val="center"/>
            </w:pPr>
            <w:r w:rsidRPr="00822309"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D" w:rsidRPr="00822309" w:rsidRDefault="009C314D" w:rsidP="009C314D">
            <w:pPr>
              <w:jc w:val="center"/>
            </w:pPr>
            <w:r>
              <w:t>Вариативная</w:t>
            </w:r>
          </w:p>
        </w:tc>
      </w:tr>
      <w:tr w:rsidR="009C314D" w:rsidRPr="008D1FBE" w:rsidTr="0009108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D" w:rsidRPr="00822309" w:rsidRDefault="009C314D" w:rsidP="008D23B0">
            <w:pPr>
              <w:jc w:val="center"/>
              <w:rPr>
                <w:lang w:val="en-US"/>
              </w:rPr>
            </w:pPr>
            <w:r w:rsidRPr="00822309">
              <w:t>M.3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D" w:rsidRDefault="009C314D" w:rsidP="008D23B0">
            <w:pPr>
              <w:spacing w:before="120" w:after="120"/>
            </w:pPr>
            <w:r w:rsidRPr="00822309">
              <w:t>Управление</w:t>
            </w:r>
            <w:r w:rsidR="008D23B0">
              <w:t xml:space="preserve"> и обмен</w:t>
            </w:r>
            <w:r w:rsidRPr="00822309">
              <w:t xml:space="preserve"> данными в КИС</w:t>
            </w:r>
            <w:r>
              <w:t>:</w:t>
            </w:r>
          </w:p>
          <w:p w:rsidR="009C314D" w:rsidRPr="009C314D" w:rsidRDefault="008D23B0" w:rsidP="008D23B0">
            <w:pPr>
              <w:pStyle w:val="af9"/>
              <w:numPr>
                <w:ilvl w:val="0"/>
                <w:numId w:val="6"/>
              </w:numPr>
              <w:spacing w:line="276" w:lineRule="auto"/>
            </w:pPr>
            <w:r>
              <w:rPr>
                <w:sz w:val="24"/>
                <w:szCs w:val="24"/>
              </w:rPr>
              <w:t>Управление</w:t>
            </w:r>
            <w:r w:rsidRPr="008D23B0">
              <w:rPr>
                <w:sz w:val="24"/>
                <w:szCs w:val="24"/>
              </w:rPr>
              <w:t xml:space="preserve"> данными в КИС</w:t>
            </w:r>
            <w:r w:rsidR="009C314D">
              <w:rPr>
                <w:sz w:val="24"/>
                <w:szCs w:val="24"/>
              </w:rPr>
              <w:t>;</w:t>
            </w:r>
          </w:p>
          <w:p w:rsidR="009C314D" w:rsidRPr="00822309" w:rsidRDefault="008D23B0" w:rsidP="008D23B0">
            <w:pPr>
              <w:pStyle w:val="af9"/>
              <w:numPr>
                <w:ilvl w:val="0"/>
                <w:numId w:val="6"/>
              </w:numPr>
              <w:spacing w:line="276" w:lineRule="auto"/>
            </w:pPr>
            <w:r>
              <w:rPr>
                <w:sz w:val="24"/>
                <w:szCs w:val="24"/>
              </w:rPr>
              <w:t>О</w:t>
            </w:r>
            <w:r w:rsidRPr="008D23B0">
              <w:rPr>
                <w:sz w:val="24"/>
                <w:szCs w:val="24"/>
              </w:rPr>
              <w:t>бмен данными в КИС</w:t>
            </w:r>
            <w:r w:rsidR="009C314D">
              <w:rPr>
                <w:sz w:val="24"/>
                <w:szCs w:val="24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D" w:rsidRPr="00822309" w:rsidRDefault="008D23B0" w:rsidP="008D23B0">
            <w:pPr>
              <w:jc w:val="center"/>
            </w:pPr>
            <w: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D" w:rsidRPr="00822309" w:rsidRDefault="009C314D" w:rsidP="009C314D">
            <w:pPr>
              <w:jc w:val="center"/>
            </w:pPr>
            <w:r>
              <w:t>Вариативная</w:t>
            </w:r>
          </w:p>
        </w:tc>
      </w:tr>
    </w:tbl>
    <w:p w:rsidR="009C314D" w:rsidRPr="0009108B" w:rsidRDefault="0009108B" w:rsidP="0009108B">
      <w:pPr>
        <w:pStyle w:val="af9"/>
        <w:tabs>
          <w:tab w:val="clear" w:pos="64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*Трудоемкость представлен</w:t>
      </w:r>
      <w:r w:rsidR="009A69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з</w:t>
      </w:r>
      <w:r w:rsidRPr="0009108B">
        <w:rPr>
          <w:rFonts w:ascii="Times New Roman" w:hAnsi="Times New Roman"/>
          <w:sz w:val="24"/>
          <w:szCs w:val="24"/>
        </w:rPr>
        <w:t>ачетны</w:t>
      </w:r>
      <w:r>
        <w:rPr>
          <w:rFonts w:ascii="Times New Roman" w:hAnsi="Times New Roman"/>
          <w:sz w:val="24"/>
          <w:szCs w:val="24"/>
        </w:rPr>
        <w:t>х</w:t>
      </w:r>
      <w:r w:rsidRPr="0009108B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ах.</w:t>
      </w:r>
    </w:p>
    <w:p w:rsidR="002B48B5" w:rsidRPr="00A2288C" w:rsidRDefault="002B48B5" w:rsidP="002B48B5">
      <w:pPr>
        <w:pStyle w:val="af9"/>
        <w:spacing w:line="360" w:lineRule="auto"/>
        <w:jc w:val="right"/>
        <w:rPr>
          <w:rStyle w:val="times14x150"/>
          <w:rFonts w:ascii="TimesET" w:hAnsi="TimesET"/>
          <w:szCs w:val="20"/>
        </w:rPr>
      </w:pPr>
      <w:r w:rsidRPr="00541CBF">
        <w:rPr>
          <w:b/>
          <w:sz w:val="24"/>
          <w:szCs w:val="24"/>
        </w:rPr>
        <w:lastRenderedPageBreak/>
        <w:t xml:space="preserve">Табл. </w:t>
      </w:r>
      <w:r w:rsidR="006D6217">
        <w:rPr>
          <w:b/>
          <w:sz w:val="24"/>
          <w:szCs w:val="24"/>
        </w:rPr>
        <w:t>8</w:t>
      </w:r>
      <w:r w:rsidRPr="00541CB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Соответствие разделов</w:t>
      </w:r>
      <w:r w:rsidRPr="00941817">
        <w:rPr>
          <w:b/>
          <w:sz w:val="24"/>
          <w:szCs w:val="24"/>
        </w:rPr>
        <w:t xml:space="preserve"> </w:t>
      </w:r>
      <w:proofErr w:type="gramStart"/>
      <w:r w:rsidRPr="00941817">
        <w:rPr>
          <w:b/>
          <w:sz w:val="24"/>
          <w:szCs w:val="24"/>
        </w:rPr>
        <w:t>ТОП-программ</w:t>
      </w:r>
      <w:r>
        <w:rPr>
          <w:b/>
          <w:sz w:val="24"/>
          <w:szCs w:val="24"/>
        </w:rPr>
        <w:t>ы</w:t>
      </w:r>
      <w:proofErr w:type="gramEnd"/>
      <w:r>
        <w:rPr>
          <w:b/>
          <w:sz w:val="24"/>
          <w:szCs w:val="24"/>
        </w:rPr>
        <w:t xml:space="preserve"> курсам 1С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91"/>
        <w:gridCol w:w="3997"/>
        <w:gridCol w:w="1135"/>
        <w:gridCol w:w="3648"/>
      </w:tblGrid>
      <w:tr w:rsidR="002B48B5" w:rsidRPr="002B48B5" w:rsidTr="0009108B">
        <w:trPr>
          <w:trHeight w:val="51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9E7" w:rsidRPr="002B48B5" w:rsidRDefault="001209E7" w:rsidP="008D23B0">
            <w:pPr>
              <w:jc w:val="center"/>
              <w:rPr>
                <w:b/>
              </w:rPr>
            </w:pPr>
            <w:r w:rsidRPr="002B48B5">
              <w:rPr>
                <w:b/>
              </w:rPr>
              <w:t>Код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9E7" w:rsidRPr="002B48B5" w:rsidRDefault="002B48B5" w:rsidP="008D23B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209E7" w:rsidRPr="002B48B5">
              <w:rPr>
                <w:b/>
              </w:rPr>
              <w:t xml:space="preserve">азделы </w:t>
            </w:r>
            <w:proofErr w:type="gramStart"/>
            <w:r w:rsidR="001209E7" w:rsidRPr="002B48B5">
              <w:rPr>
                <w:b/>
              </w:rPr>
              <w:t>ТОП-программы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9E7" w:rsidRPr="002B48B5" w:rsidRDefault="002B48B5" w:rsidP="008D23B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9E7" w:rsidRPr="002B48B5" w:rsidRDefault="002B48B5" w:rsidP="008D23B0">
            <w:pPr>
              <w:jc w:val="center"/>
              <w:rPr>
                <w:b/>
              </w:rPr>
            </w:pPr>
            <w:r>
              <w:rPr>
                <w:b/>
              </w:rPr>
              <w:t>Сертификационные курсы 1С</w:t>
            </w:r>
          </w:p>
        </w:tc>
      </w:tr>
      <w:tr w:rsidR="002B48B5" w:rsidRPr="002B48B5" w:rsidTr="0009108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48B5" w:rsidRPr="002B48B5" w:rsidRDefault="002B48B5" w:rsidP="0009108B">
            <w:pPr>
              <w:jc w:val="center"/>
              <w:rPr>
                <w:b/>
              </w:rPr>
            </w:pPr>
            <w:r w:rsidRPr="002B48B5">
              <w:rPr>
                <w:b/>
              </w:rPr>
              <w:t>M.1</w:t>
            </w:r>
          </w:p>
        </w:tc>
        <w:tc>
          <w:tcPr>
            <w:tcW w:w="4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B5" w:rsidRPr="002B48B5" w:rsidRDefault="002B48B5" w:rsidP="0009108B">
            <w:pPr>
              <w:spacing w:before="120" w:after="120"/>
            </w:pPr>
            <w:r w:rsidRPr="002B48B5">
              <w:rPr>
                <w:b/>
              </w:rPr>
              <w:t>Основы программирования и конфигурирования в корпоративных инфо</w:t>
            </w:r>
            <w:r w:rsidRPr="002B48B5">
              <w:rPr>
                <w:b/>
              </w:rPr>
              <w:t>р</w:t>
            </w:r>
            <w:r w:rsidRPr="002B48B5">
              <w:rPr>
                <w:b/>
              </w:rPr>
              <w:t>мационных системах</w:t>
            </w:r>
          </w:p>
        </w:tc>
      </w:tr>
      <w:tr w:rsidR="002B48B5" w:rsidRPr="002B48B5" w:rsidTr="002B48B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2B48B5" w:rsidP="008D23B0">
            <w:pPr>
              <w:jc w:val="center"/>
              <w:rPr>
                <w:lang w:val="en-US"/>
              </w:rPr>
            </w:pPr>
            <w:r w:rsidRPr="002B48B5">
              <w:t>M.1.1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2B48B5" w:rsidP="008D23B0">
            <w:pPr>
              <w:pStyle w:val="afff9"/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48B5">
              <w:rPr>
                <w:rFonts w:ascii="Times New Roman" w:hAnsi="Times New Roman"/>
                <w:sz w:val="24"/>
                <w:szCs w:val="24"/>
              </w:rPr>
              <w:t>Основы программирования в КИС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Pr="002B48B5" w:rsidRDefault="002B48B5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2B48B5">
              <w:rPr>
                <w:sz w:val="24"/>
                <w:lang w:val="en-US"/>
              </w:rPr>
              <w:t>Sp</w:t>
            </w:r>
            <w:proofErr w:type="spellEnd"/>
            <w:r w:rsidRPr="002B48B5">
              <w:rPr>
                <w:sz w:val="24"/>
              </w:rPr>
              <w:t>_3101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Pr="002B48B5" w:rsidRDefault="00E27B1D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hyperlink r:id="rId10" w:history="1">
              <w:r w:rsidR="002B48B5" w:rsidRPr="002B48B5">
                <w:rPr>
                  <w:rStyle w:val="a7"/>
                  <w:sz w:val="24"/>
                </w:rPr>
                <w:t>Азы программирования в сист</w:t>
              </w:r>
              <w:r w:rsidR="002B48B5" w:rsidRPr="002B48B5">
                <w:rPr>
                  <w:rStyle w:val="a7"/>
                  <w:sz w:val="24"/>
                </w:rPr>
                <w:t>е</w:t>
              </w:r>
              <w:r w:rsidR="002B48B5" w:rsidRPr="002B48B5">
                <w:rPr>
                  <w:rStyle w:val="a7"/>
                  <w:sz w:val="24"/>
                </w:rPr>
                <w:t>ме «1С</w:t>
              </w:r>
              <w:proofErr w:type="gramStart"/>
              <w:r w:rsidR="002B48B5" w:rsidRPr="002B48B5">
                <w:rPr>
                  <w:rStyle w:val="a7"/>
                  <w:sz w:val="24"/>
                </w:rPr>
                <w:t>:П</w:t>
              </w:r>
              <w:proofErr w:type="gramEnd"/>
              <w:r w:rsidR="002B48B5" w:rsidRPr="002B48B5">
                <w:rPr>
                  <w:rStyle w:val="a7"/>
                  <w:sz w:val="24"/>
                </w:rPr>
                <w:t xml:space="preserve">редприятие 8.2» </w:t>
              </w:r>
            </w:hyperlink>
          </w:p>
        </w:tc>
      </w:tr>
      <w:tr w:rsidR="002B48B5" w:rsidRPr="002B48B5" w:rsidTr="002B48B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2B48B5" w:rsidP="008D23B0">
            <w:pPr>
              <w:jc w:val="center"/>
              <w:rPr>
                <w:lang w:val="en-US"/>
              </w:rPr>
            </w:pPr>
            <w:r w:rsidRPr="002B48B5">
              <w:t>M.1.</w:t>
            </w:r>
            <w:r w:rsidRPr="002B48B5">
              <w:rPr>
                <w:lang w:val="en-US"/>
              </w:rPr>
              <w:t>2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2B48B5" w:rsidP="008D23B0">
            <w:pPr>
              <w:tabs>
                <w:tab w:val="left" w:pos="708"/>
              </w:tabs>
              <w:rPr>
                <w:rFonts w:eastAsia="Arial Unicode MS"/>
              </w:rPr>
            </w:pPr>
            <w:r w:rsidRPr="002B48B5">
              <w:rPr>
                <w:rFonts w:eastAsia="Arial Unicode MS"/>
              </w:rPr>
              <w:t>Основы конфигури</w:t>
            </w:r>
            <w:bookmarkStart w:id="6" w:name="_GoBack"/>
            <w:bookmarkEnd w:id="6"/>
            <w:r w:rsidRPr="002B48B5">
              <w:rPr>
                <w:rFonts w:eastAsia="Arial Unicode MS"/>
              </w:rPr>
              <w:t>рования в КИС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Pr="002B48B5" w:rsidRDefault="002B48B5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r w:rsidRPr="002B48B5">
              <w:rPr>
                <w:sz w:val="24"/>
                <w:lang w:val="en-US"/>
              </w:rPr>
              <w:t>Sp_3110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Pr="002B48B5" w:rsidRDefault="00E27B1D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hyperlink r:id="rId11" w:history="1">
              <w:r w:rsidR="002B48B5" w:rsidRPr="002B48B5">
                <w:rPr>
                  <w:rStyle w:val="a7"/>
                  <w:sz w:val="24"/>
                </w:rPr>
                <w:t>Введение в конфигурирование в системе «1C:Предприятие 8.2». Основные объекты</w:t>
              </w:r>
            </w:hyperlink>
          </w:p>
        </w:tc>
      </w:tr>
      <w:tr w:rsidR="002B48B5" w:rsidRPr="002B48B5" w:rsidTr="0009108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48B5" w:rsidRPr="002B48B5" w:rsidRDefault="002B48B5" w:rsidP="0009108B">
            <w:pPr>
              <w:jc w:val="center"/>
              <w:rPr>
                <w:b/>
              </w:rPr>
            </w:pPr>
            <w:r w:rsidRPr="002B48B5">
              <w:rPr>
                <w:b/>
              </w:rPr>
              <w:t>M.2</w:t>
            </w:r>
          </w:p>
        </w:tc>
        <w:tc>
          <w:tcPr>
            <w:tcW w:w="4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B5" w:rsidRPr="002B48B5" w:rsidRDefault="002B48B5" w:rsidP="0009108B">
            <w:pPr>
              <w:spacing w:before="120" w:after="120"/>
              <w:jc w:val="center"/>
            </w:pPr>
            <w:r w:rsidRPr="002B48B5">
              <w:rPr>
                <w:b/>
              </w:rPr>
              <w:t>Комплексная автоматизация в КИС</w:t>
            </w:r>
          </w:p>
        </w:tc>
      </w:tr>
      <w:tr w:rsidR="002B48B5" w:rsidRPr="002B48B5" w:rsidTr="002B48B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2B48B5" w:rsidP="008D23B0">
            <w:pPr>
              <w:jc w:val="center"/>
            </w:pPr>
            <w:r w:rsidRPr="002B48B5">
              <w:t>M.</w:t>
            </w:r>
            <w:r w:rsidRPr="002B48B5">
              <w:rPr>
                <w:lang w:val="en-US"/>
              </w:rPr>
              <w:t>2</w:t>
            </w:r>
            <w:r w:rsidRPr="002B48B5">
              <w:t>.1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2B48B5" w:rsidP="008D23B0">
            <w:pPr>
              <w:pStyle w:val="210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48B5">
              <w:rPr>
                <w:rFonts w:ascii="Times New Roman" w:eastAsia="Arial Unicode MS" w:hAnsi="Times New Roman"/>
                <w:sz w:val="24"/>
                <w:szCs w:val="24"/>
              </w:rPr>
              <w:t>Автоматизация решения операти</w:t>
            </w:r>
            <w:r w:rsidRPr="002B48B5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 w:rsidRPr="002B48B5">
              <w:rPr>
                <w:rFonts w:ascii="Times New Roman" w:eastAsia="Arial Unicode MS" w:hAnsi="Times New Roman"/>
                <w:sz w:val="24"/>
                <w:szCs w:val="24"/>
              </w:rPr>
              <w:t>ных задач в КИС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Pr="0065476F" w:rsidRDefault="002B48B5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r w:rsidRPr="0065476F">
              <w:rPr>
                <w:sz w:val="24"/>
                <w:lang w:val="en-US"/>
              </w:rPr>
              <w:t>Sp_3111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Pr="0065476F" w:rsidRDefault="00E27B1D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hyperlink r:id="rId12" w:history="1">
              <w:r w:rsidR="002B48B5" w:rsidRPr="0065476F">
                <w:rPr>
                  <w:rStyle w:val="a7"/>
                  <w:sz w:val="24"/>
                </w:rPr>
                <w:t>Конфигурирование в системе «1С</w:t>
              </w:r>
              <w:proofErr w:type="gramStart"/>
              <w:r w:rsidR="002B48B5" w:rsidRPr="0065476F">
                <w:rPr>
                  <w:rStyle w:val="a7"/>
                  <w:sz w:val="24"/>
                </w:rPr>
                <w:t>:П</w:t>
              </w:r>
              <w:proofErr w:type="gramEnd"/>
              <w:r w:rsidR="002B48B5" w:rsidRPr="0065476F">
                <w:rPr>
                  <w:rStyle w:val="a7"/>
                  <w:sz w:val="24"/>
                </w:rPr>
                <w:t>редприятие 8.2». Решение оперативных задач</w:t>
              </w:r>
            </w:hyperlink>
            <w:r w:rsidR="002B48B5" w:rsidRPr="0065476F">
              <w:rPr>
                <w:sz w:val="24"/>
              </w:rPr>
              <w:t xml:space="preserve"> </w:t>
            </w:r>
          </w:p>
        </w:tc>
      </w:tr>
      <w:tr w:rsidR="002B48B5" w:rsidRPr="002B48B5" w:rsidTr="002B48B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2B48B5" w:rsidP="008D23B0">
            <w:pPr>
              <w:jc w:val="center"/>
            </w:pPr>
            <w:r w:rsidRPr="002B48B5">
              <w:t>M.2.2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2B48B5" w:rsidP="008D23B0">
            <w:pPr>
              <w:pStyle w:val="210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48B5">
              <w:rPr>
                <w:rFonts w:ascii="Times New Roman" w:eastAsia="Arial Unicode MS" w:hAnsi="Times New Roman"/>
                <w:sz w:val="24"/>
                <w:szCs w:val="24"/>
              </w:rPr>
              <w:t>Автоматизация решения бухгалте</w:t>
            </w:r>
            <w:r w:rsidRPr="002B48B5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r w:rsidRPr="002B48B5">
              <w:rPr>
                <w:rFonts w:ascii="Times New Roman" w:eastAsia="Arial Unicode MS" w:hAnsi="Times New Roman"/>
                <w:sz w:val="24"/>
                <w:szCs w:val="24"/>
              </w:rPr>
              <w:t>ских задач в КИС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Pr="0065476F" w:rsidRDefault="002B48B5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r w:rsidRPr="0065476F">
              <w:rPr>
                <w:sz w:val="24"/>
                <w:lang w:val="en-US"/>
              </w:rPr>
              <w:t>Sp_3112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Pr="0065476F" w:rsidRDefault="00E27B1D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hyperlink r:id="rId13" w:history="1">
              <w:r w:rsidR="002B48B5" w:rsidRPr="0065476F">
                <w:rPr>
                  <w:rStyle w:val="a7"/>
                  <w:sz w:val="24"/>
                </w:rPr>
                <w:t>Конфигурирование в системе «1С</w:t>
              </w:r>
              <w:proofErr w:type="gramStart"/>
              <w:r w:rsidR="002B48B5" w:rsidRPr="0065476F">
                <w:rPr>
                  <w:rStyle w:val="a7"/>
                  <w:sz w:val="24"/>
                </w:rPr>
                <w:t>:П</w:t>
              </w:r>
              <w:proofErr w:type="gramEnd"/>
              <w:r w:rsidR="002B48B5" w:rsidRPr="0065476F">
                <w:rPr>
                  <w:rStyle w:val="a7"/>
                  <w:sz w:val="24"/>
                </w:rPr>
                <w:t>редприятие 8.2». Решение бухгалтерских задач</w:t>
              </w:r>
            </w:hyperlink>
          </w:p>
        </w:tc>
      </w:tr>
      <w:tr w:rsidR="002B48B5" w:rsidRPr="002B48B5" w:rsidTr="002B48B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2B48B5" w:rsidP="008D23B0">
            <w:pPr>
              <w:jc w:val="center"/>
            </w:pPr>
            <w:r w:rsidRPr="002B48B5">
              <w:t>M.2.3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2B48B5" w:rsidP="004E6FBA">
            <w:pPr>
              <w:pStyle w:val="210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B48B5">
              <w:rPr>
                <w:rFonts w:ascii="Times New Roman" w:eastAsia="Arial Unicode MS" w:hAnsi="Times New Roman"/>
                <w:sz w:val="24"/>
                <w:szCs w:val="24"/>
              </w:rPr>
              <w:t xml:space="preserve">Автоматизация решения </w:t>
            </w:r>
            <w:r w:rsidR="004E6FBA">
              <w:rPr>
                <w:rFonts w:ascii="Times New Roman" w:eastAsia="Arial Unicode MS" w:hAnsi="Times New Roman"/>
                <w:sz w:val="24"/>
                <w:szCs w:val="24"/>
              </w:rPr>
              <w:t>ра</w:t>
            </w:r>
            <w:r w:rsidR="006D6217"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="004E6FBA">
              <w:rPr>
                <w:rFonts w:ascii="Times New Roman" w:eastAsia="Arial Unicode MS" w:hAnsi="Times New Roman"/>
                <w:sz w:val="24"/>
                <w:szCs w:val="24"/>
              </w:rPr>
              <w:t>четных</w:t>
            </w:r>
            <w:r w:rsidRPr="002B48B5">
              <w:rPr>
                <w:rFonts w:ascii="Times New Roman" w:eastAsia="Arial Unicode MS" w:hAnsi="Times New Roman"/>
                <w:sz w:val="24"/>
                <w:szCs w:val="24"/>
              </w:rPr>
              <w:t xml:space="preserve"> задач в КИС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Pr="0065476F" w:rsidRDefault="002B48B5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r w:rsidRPr="0065476F">
              <w:rPr>
                <w:sz w:val="24"/>
                <w:lang w:val="en-US"/>
              </w:rPr>
              <w:t>Sp_3113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Pr="0065476F" w:rsidRDefault="00E27B1D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hyperlink r:id="rId14" w:history="1">
              <w:r w:rsidR="002B48B5" w:rsidRPr="0065476F">
                <w:rPr>
                  <w:rStyle w:val="a7"/>
                  <w:sz w:val="24"/>
                </w:rPr>
                <w:t>Конфигурирование в системе «1С</w:t>
              </w:r>
              <w:proofErr w:type="gramStart"/>
              <w:r w:rsidR="002B48B5" w:rsidRPr="0065476F">
                <w:rPr>
                  <w:rStyle w:val="a7"/>
                  <w:sz w:val="24"/>
                </w:rPr>
                <w:t>:П</w:t>
              </w:r>
              <w:proofErr w:type="gramEnd"/>
              <w:r w:rsidR="002B48B5" w:rsidRPr="0065476F">
                <w:rPr>
                  <w:rStyle w:val="a7"/>
                  <w:sz w:val="24"/>
                </w:rPr>
                <w:t>редприятии 8.2». Решение расчетных задач</w:t>
              </w:r>
            </w:hyperlink>
          </w:p>
        </w:tc>
      </w:tr>
      <w:tr w:rsidR="002B48B5" w:rsidRPr="002B48B5" w:rsidTr="0009108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48B5" w:rsidRPr="002B48B5" w:rsidRDefault="002B48B5" w:rsidP="0009108B">
            <w:pPr>
              <w:jc w:val="center"/>
              <w:rPr>
                <w:b/>
              </w:rPr>
            </w:pPr>
            <w:r w:rsidRPr="002B48B5">
              <w:rPr>
                <w:b/>
              </w:rPr>
              <w:t>M.3</w:t>
            </w:r>
          </w:p>
        </w:tc>
        <w:tc>
          <w:tcPr>
            <w:tcW w:w="4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8B5" w:rsidRPr="002B48B5" w:rsidRDefault="002B48B5" w:rsidP="0009108B">
            <w:pPr>
              <w:spacing w:before="120" w:after="120"/>
              <w:jc w:val="center"/>
            </w:pPr>
            <w:r w:rsidRPr="002B48B5">
              <w:rPr>
                <w:b/>
              </w:rPr>
              <w:t>Управление</w:t>
            </w:r>
            <w:r w:rsidR="00F6774E">
              <w:rPr>
                <w:b/>
              </w:rPr>
              <w:t xml:space="preserve"> и обмен</w:t>
            </w:r>
            <w:r w:rsidRPr="002B48B5">
              <w:rPr>
                <w:b/>
              </w:rPr>
              <w:t xml:space="preserve"> данными в КИС</w:t>
            </w:r>
          </w:p>
        </w:tc>
      </w:tr>
      <w:tr w:rsidR="002B48B5" w:rsidRPr="002B48B5" w:rsidTr="002B48B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2B48B5" w:rsidP="008D23B0">
            <w:pPr>
              <w:jc w:val="center"/>
            </w:pPr>
            <w:r w:rsidRPr="002B48B5">
              <w:t>M.3.1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8D23B0" w:rsidP="008D23B0">
            <w:pPr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Управление</w:t>
            </w:r>
            <w:r w:rsidR="002B48B5" w:rsidRPr="002B48B5">
              <w:rPr>
                <w:rFonts w:eastAsia="Arial Unicode MS"/>
              </w:rPr>
              <w:t xml:space="preserve"> данны</w:t>
            </w:r>
            <w:r>
              <w:rPr>
                <w:rFonts w:eastAsia="Arial Unicode MS"/>
              </w:rPr>
              <w:t>ми</w:t>
            </w:r>
            <w:r w:rsidR="002B48B5" w:rsidRPr="002B48B5">
              <w:rPr>
                <w:rFonts w:eastAsia="Arial Unicode MS"/>
              </w:rPr>
              <w:t xml:space="preserve"> в КИС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Default="002B48B5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r w:rsidRPr="0065476F">
              <w:rPr>
                <w:sz w:val="24"/>
                <w:lang w:val="en-US"/>
              </w:rPr>
              <w:t>Sp_31</w:t>
            </w:r>
            <w:r w:rsidRPr="0065476F">
              <w:rPr>
                <w:sz w:val="24"/>
              </w:rPr>
              <w:t>20</w:t>
            </w:r>
            <w:r>
              <w:rPr>
                <w:sz w:val="24"/>
              </w:rPr>
              <w:t>,</w:t>
            </w:r>
          </w:p>
          <w:p w:rsidR="002B48B5" w:rsidRPr="0065476F" w:rsidRDefault="002B48B5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r w:rsidRPr="0065476F">
              <w:rPr>
                <w:sz w:val="24"/>
                <w:lang w:val="en-US"/>
              </w:rPr>
              <w:t>Sp_3</w:t>
            </w:r>
            <w:r w:rsidRPr="0065476F">
              <w:rPr>
                <w:sz w:val="24"/>
              </w:rPr>
              <w:t>211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Pr="004830B3" w:rsidRDefault="00E27B1D" w:rsidP="0009108B">
            <w:pPr>
              <w:pStyle w:val="SpisokText"/>
              <w:numPr>
                <w:ilvl w:val="0"/>
                <w:numId w:val="0"/>
              </w:numPr>
              <w:spacing w:line="276" w:lineRule="auto"/>
              <w:ind w:left="31"/>
            </w:pPr>
            <w:hyperlink r:id="rId15" w:history="1">
              <w:r w:rsidR="002B48B5" w:rsidRPr="0065476F">
                <w:rPr>
                  <w:rStyle w:val="a7"/>
                  <w:sz w:val="24"/>
                </w:rPr>
                <w:t>Язык запросов в системе «1С</w:t>
              </w:r>
              <w:proofErr w:type="gramStart"/>
              <w:r w:rsidR="002B48B5" w:rsidRPr="0065476F">
                <w:rPr>
                  <w:rStyle w:val="a7"/>
                  <w:sz w:val="24"/>
                </w:rPr>
                <w:t>:П</w:t>
              </w:r>
              <w:proofErr w:type="gramEnd"/>
              <w:r w:rsidR="002B48B5" w:rsidRPr="0065476F">
                <w:rPr>
                  <w:rStyle w:val="a7"/>
                  <w:sz w:val="24"/>
                </w:rPr>
                <w:t>редприятие 8.2</w:t>
              </w:r>
            </w:hyperlink>
            <w:r w:rsidR="004830B3">
              <w:rPr>
                <w:rStyle w:val="a7"/>
                <w:sz w:val="24"/>
              </w:rPr>
              <w:t>»</w:t>
            </w:r>
            <w:r w:rsidR="0009108B">
              <w:rPr>
                <w:rStyle w:val="a7"/>
                <w:sz w:val="24"/>
              </w:rPr>
              <w:t>;</w:t>
            </w:r>
          </w:p>
          <w:p w:rsidR="004830B3" w:rsidRPr="0065476F" w:rsidRDefault="00E27B1D" w:rsidP="0009108B">
            <w:pPr>
              <w:pStyle w:val="SpisokText"/>
              <w:numPr>
                <w:ilvl w:val="0"/>
                <w:numId w:val="0"/>
              </w:numPr>
              <w:spacing w:line="276" w:lineRule="auto"/>
              <w:ind w:left="31"/>
            </w:pPr>
            <w:hyperlink r:id="rId16" w:history="1">
              <w:r w:rsidR="004830B3" w:rsidRPr="0065476F">
                <w:rPr>
                  <w:rStyle w:val="a7"/>
                  <w:sz w:val="24"/>
                </w:rPr>
                <w:t>«1С</w:t>
              </w:r>
              <w:proofErr w:type="gramStart"/>
              <w:r w:rsidR="004830B3" w:rsidRPr="0065476F">
                <w:rPr>
                  <w:rStyle w:val="a7"/>
                  <w:sz w:val="24"/>
                </w:rPr>
                <w:t>:П</w:t>
              </w:r>
              <w:proofErr w:type="gramEnd"/>
              <w:r w:rsidR="004830B3" w:rsidRPr="0065476F">
                <w:rPr>
                  <w:rStyle w:val="a7"/>
                  <w:sz w:val="24"/>
                </w:rPr>
                <w:t>редприятие 8.2». Работа с данным</w:t>
              </w:r>
              <w:r w:rsidR="0009108B">
                <w:rPr>
                  <w:rStyle w:val="a7"/>
                  <w:sz w:val="24"/>
                </w:rPr>
                <w:t>и»</w:t>
              </w:r>
            </w:hyperlink>
          </w:p>
        </w:tc>
      </w:tr>
      <w:tr w:rsidR="002B48B5" w:rsidRPr="002B48B5" w:rsidTr="002B48B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2B48B5" w:rsidP="008D23B0">
            <w:pPr>
              <w:jc w:val="center"/>
            </w:pPr>
            <w:r w:rsidRPr="002B48B5">
              <w:t>M.3.2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2B48B5" w:rsidRDefault="008D23B0" w:rsidP="008D23B0">
            <w:pPr>
              <w:tabs>
                <w:tab w:val="left" w:pos="708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Обмен </w:t>
            </w:r>
            <w:r w:rsidRPr="008D23B0">
              <w:rPr>
                <w:rFonts w:eastAsia="Arial Unicode MS"/>
              </w:rPr>
              <w:t>данными в КИС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Pr="0065476F" w:rsidRDefault="002B48B5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r w:rsidRPr="0065476F">
              <w:rPr>
                <w:sz w:val="24"/>
                <w:lang w:val="en-US"/>
              </w:rPr>
              <w:t>Sp_3</w:t>
            </w:r>
            <w:r w:rsidRPr="0065476F">
              <w:rPr>
                <w:sz w:val="24"/>
              </w:rPr>
              <w:t>212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B5" w:rsidRPr="0065476F" w:rsidRDefault="00E27B1D" w:rsidP="008D23B0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hyperlink r:id="rId17" w:history="1">
              <w:r w:rsidR="002B48B5" w:rsidRPr="0065476F">
                <w:rPr>
                  <w:rStyle w:val="a7"/>
                  <w:sz w:val="24"/>
                </w:rPr>
                <w:t>«1С</w:t>
              </w:r>
              <w:proofErr w:type="gramStart"/>
              <w:r w:rsidR="002B48B5" w:rsidRPr="0065476F">
                <w:rPr>
                  <w:rStyle w:val="a7"/>
                  <w:sz w:val="24"/>
                </w:rPr>
                <w:t>:П</w:t>
              </w:r>
              <w:proofErr w:type="gramEnd"/>
              <w:r w:rsidR="002B48B5" w:rsidRPr="0065476F">
                <w:rPr>
                  <w:rStyle w:val="a7"/>
                  <w:sz w:val="24"/>
                </w:rPr>
                <w:t>редприятие 8.2». Интегр</w:t>
              </w:r>
              <w:r w:rsidR="002B48B5" w:rsidRPr="0065476F">
                <w:rPr>
                  <w:rStyle w:val="a7"/>
                  <w:sz w:val="24"/>
                </w:rPr>
                <w:t>а</w:t>
              </w:r>
              <w:r w:rsidR="002B48B5" w:rsidRPr="0065476F">
                <w:rPr>
                  <w:rStyle w:val="a7"/>
                  <w:sz w:val="24"/>
                </w:rPr>
                <w:t>ция и обмен данным</w:t>
              </w:r>
            </w:hyperlink>
            <w:r w:rsidR="00EF2D6F">
              <w:rPr>
                <w:rStyle w:val="a7"/>
                <w:sz w:val="24"/>
              </w:rPr>
              <w:t>и</w:t>
            </w:r>
            <w:r w:rsidR="0009108B">
              <w:rPr>
                <w:rStyle w:val="a7"/>
                <w:sz w:val="24"/>
              </w:rPr>
              <w:t>»</w:t>
            </w:r>
          </w:p>
        </w:tc>
      </w:tr>
    </w:tbl>
    <w:p w:rsidR="001209E7" w:rsidRDefault="001209E7" w:rsidP="00C12D79">
      <w:pPr>
        <w:pStyle w:val="af9"/>
      </w:pPr>
    </w:p>
    <w:p w:rsidR="00925CB6" w:rsidRPr="00925CB6" w:rsidRDefault="00925CB6" w:rsidP="00925CB6"/>
    <w:p w:rsidR="00295101" w:rsidRPr="00C93532" w:rsidRDefault="00C93532" w:rsidP="00D1384B">
      <w:pPr>
        <w:pStyle w:val="af9"/>
        <w:spacing w:line="360" w:lineRule="auto"/>
        <w:outlineLvl w:val="0"/>
        <w:rPr>
          <w:b/>
        </w:rPr>
      </w:pPr>
      <w:r w:rsidRPr="00C93532">
        <w:rPr>
          <w:b/>
        </w:rPr>
        <w:t>3.</w:t>
      </w:r>
      <w:r w:rsidR="00900AF8">
        <w:rPr>
          <w:b/>
        </w:rPr>
        <w:t>2</w:t>
      </w:r>
      <w:r w:rsidRPr="00C93532">
        <w:rPr>
          <w:b/>
        </w:rPr>
        <w:t xml:space="preserve">. Компетенции выпускника ООП, формируемые в результате освоения </w:t>
      </w:r>
      <w:proofErr w:type="gramStart"/>
      <w:r w:rsidRPr="00C93532">
        <w:rPr>
          <w:b/>
        </w:rPr>
        <w:t>ТОП-программы</w:t>
      </w:r>
      <w:proofErr w:type="gramEnd"/>
    </w:p>
    <w:p w:rsidR="00541CBF" w:rsidRDefault="00987931" w:rsidP="00987931">
      <w:pPr>
        <w:pStyle w:val="af9"/>
        <w:spacing w:line="360" w:lineRule="auto"/>
      </w:pPr>
      <w:r>
        <w:t>В зависимости от состава компетенций в ООП и ФГОС, куда ос</w:t>
      </w:r>
      <w:r>
        <w:t>у</w:t>
      </w:r>
      <w:r>
        <w:t>ществляется встраивание ТОП-программы, указанные компетенции могут быть отнесены к группе профессиональных (ПК) или дополнительных (ДК), а в отдельных случаях,</w:t>
      </w:r>
      <w:r w:rsidR="00EE66A1">
        <w:t xml:space="preserve"> </w:t>
      </w:r>
      <w:r w:rsidR="006E5762">
        <w:noBreakHyphen/>
        <w:t xml:space="preserve"> </w:t>
      </w:r>
      <w:r>
        <w:t>общекультурных компетенций (</w:t>
      </w:r>
      <w:proofErr w:type="gramStart"/>
      <w:r>
        <w:t>ОК</w:t>
      </w:r>
      <w:proofErr w:type="gramEnd"/>
      <w:r>
        <w:t>).</w:t>
      </w:r>
      <w:r w:rsidR="00541CBF">
        <w:t xml:space="preserve"> </w:t>
      </w:r>
      <w:r>
        <w:t xml:space="preserve">Слушатель, успешно освоивший </w:t>
      </w:r>
      <w:r w:rsidR="000C53B6">
        <w:t>дисциплины</w:t>
      </w:r>
      <w:r>
        <w:t xml:space="preserve"> ТОП-программы,</w:t>
      </w:r>
      <w:r w:rsidRPr="00987931">
        <w:t xml:space="preserve"> </w:t>
      </w:r>
      <w:r w:rsidR="000C53B6">
        <w:t>развивает</w:t>
      </w:r>
      <w:r w:rsidRPr="00987931">
        <w:t xml:space="preserve"> компетенци</w:t>
      </w:r>
      <w:r w:rsidR="000C53B6">
        <w:t>и</w:t>
      </w:r>
      <w:r w:rsidR="00541CBF">
        <w:t>, представленны</w:t>
      </w:r>
      <w:r w:rsidR="000C53B6">
        <w:t>е</w:t>
      </w:r>
      <w:r w:rsidR="00541CBF">
        <w:t xml:space="preserve"> в</w:t>
      </w:r>
      <w:proofErr w:type="gramStart"/>
      <w:r w:rsidR="00541CBF">
        <w:t xml:space="preserve"> Т</w:t>
      </w:r>
      <w:proofErr w:type="gramEnd"/>
      <w:r w:rsidR="00541CBF">
        <w:t>абл.</w:t>
      </w:r>
      <w:r w:rsidR="006D6217">
        <w:t>9</w:t>
      </w:r>
      <w:r w:rsidR="00DD1A87">
        <w:t xml:space="preserve"> и Табл. </w:t>
      </w:r>
      <w:r w:rsidR="006D6217">
        <w:t>10</w:t>
      </w:r>
      <w:r w:rsidR="00DD1A87">
        <w:t>.</w:t>
      </w:r>
    </w:p>
    <w:p w:rsidR="00925CB6" w:rsidRDefault="00925CB6">
      <w:pPr>
        <w:spacing w:after="200" w:line="276" w:lineRule="auto"/>
        <w:rPr>
          <w:rFonts w:ascii="TimesET" w:hAnsi="TimesET"/>
          <w:b/>
        </w:rPr>
      </w:pPr>
      <w:r>
        <w:rPr>
          <w:b/>
        </w:rPr>
        <w:br w:type="page"/>
      </w:r>
    </w:p>
    <w:p w:rsidR="00541CBF" w:rsidRDefault="00541CBF" w:rsidP="00541CBF">
      <w:pPr>
        <w:pStyle w:val="af9"/>
        <w:spacing w:line="360" w:lineRule="auto"/>
        <w:jc w:val="right"/>
        <w:rPr>
          <w:b/>
          <w:sz w:val="24"/>
          <w:szCs w:val="24"/>
        </w:rPr>
      </w:pPr>
      <w:r w:rsidRPr="00541CBF">
        <w:rPr>
          <w:b/>
          <w:sz w:val="24"/>
          <w:szCs w:val="24"/>
        </w:rPr>
        <w:lastRenderedPageBreak/>
        <w:t xml:space="preserve">Табл. </w:t>
      </w:r>
      <w:r w:rsidR="006D6217">
        <w:rPr>
          <w:b/>
          <w:sz w:val="24"/>
          <w:szCs w:val="24"/>
        </w:rPr>
        <w:t>9.</w:t>
      </w:r>
      <w:r w:rsidR="009C314D">
        <w:rPr>
          <w:b/>
          <w:sz w:val="24"/>
          <w:szCs w:val="24"/>
        </w:rPr>
        <w:t xml:space="preserve"> Основные и дополнительны</w:t>
      </w:r>
      <w:r w:rsidR="0050669E">
        <w:rPr>
          <w:b/>
          <w:sz w:val="24"/>
          <w:szCs w:val="24"/>
        </w:rPr>
        <w:t>е</w:t>
      </w:r>
      <w:r w:rsidR="009C314D">
        <w:rPr>
          <w:b/>
          <w:sz w:val="24"/>
          <w:szCs w:val="24"/>
        </w:rPr>
        <w:t xml:space="preserve"> к</w:t>
      </w:r>
      <w:r>
        <w:rPr>
          <w:b/>
          <w:sz w:val="24"/>
          <w:szCs w:val="24"/>
        </w:rPr>
        <w:t>омпетенции ТОП-программы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332"/>
        <w:gridCol w:w="5034"/>
      </w:tblGrid>
      <w:tr w:rsidR="00FB43AE" w:rsidRPr="0065476F" w:rsidTr="00FB43AE">
        <w:tc>
          <w:tcPr>
            <w:tcW w:w="1152" w:type="pct"/>
            <w:shd w:val="clear" w:color="auto" w:fill="BFBFBF"/>
            <w:vAlign w:val="center"/>
          </w:tcPr>
          <w:p w:rsidR="00FB43AE" w:rsidRPr="0065476F" w:rsidRDefault="00FB43AE" w:rsidP="00FB43AE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</w:rPr>
            </w:pPr>
            <w:r w:rsidRPr="0065476F">
              <w:rPr>
                <w:b/>
                <w:sz w:val="24"/>
              </w:rPr>
              <w:t xml:space="preserve">Код </w:t>
            </w:r>
            <w:r>
              <w:rPr>
                <w:b/>
                <w:sz w:val="24"/>
              </w:rPr>
              <w:t>/статус</w:t>
            </w:r>
            <w:r w:rsidRPr="0065476F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218" w:type="pct"/>
            <w:shd w:val="clear" w:color="auto" w:fill="BFBFBF"/>
            <w:vAlign w:val="center"/>
          </w:tcPr>
          <w:p w:rsidR="00FB43AE" w:rsidRPr="0065476F" w:rsidRDefault="00FB43AE" w:rsidP="0065297A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</w:rPr>
            </w:pPr>
            <w:r w:rsidRPr="0065476F">
              <w:rPr>
                <w:b/>
                <w:sz w:val="24"/>
              </w:rPr>
              <w:t>Краткое</w:t>
            </w:r>
            <w:r w:rsidRPr="0065476F">
              <w:rPr>
                <w:b/>
                <w:sz w:val="24"/>
              </w:rPr>
              <w:br/>
              <w:t xml:space="preserve"> название </w:t>
            </w:r>
            <w:r>
              <w:rPr>
                <w:b/>
                <w:sz w:val="24"/>
              </w:rPr>
              <w:br/>
            </w:r>
            <w:r w:rsidRPr="0065476F">
              <w:rPr>
                <w:b/>
                <w:sz w:val="24"/>
              </w:rPr>
              <w:t>компетенции</w:t>
            </w:r>
          </w:p>
        </w:tc>
        <w:tc>
          <w:tcPr>
            <w:tcW w:w="2630" w:type="pct"/>
            <w:shd w:val="clear" w:color="auto" w:fill="BFBFBF"/>
            <w:vAlign w:val="center"/>
          </w:tcPr>
          <w:p w:rsidR="00FB43AE" w:rsidRPr="0065476F" w:rsidRDefault="00FB43AE" w:rsidP="00FB43AE">
            <w:pPr>
              <w:pStyle w:val="times14x15"/>
              <w:spacing w:after="120" w:line="240" w:lineRule="auto"/>
              <w:ind w:left="22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Развернутая ф</w:t>
            </w:r>
            <w:r w:rsidRPr="0065476F">
              <w:rPr>
                <w:b/>
                <w:sz w:val="24"/>
              </w:rPr>
              <w:t xml:space="preserve">ормулировка компетенции </w:t>
            </w:r>
          </w:p>
        </w:tc>
      </w:tr>
      <w:tr w:rsidR="00FB43AE" w:rsidRPr="0065476F" w:rsidTr="00DD1A87">
        <w:tc>
          <w:tcPr>
            <w:tcW w:w="1152" w:type="pct"/>
            <w:shd w:val="clear" w:color="auto" w:fill="C6D9F1" w:themeFill="text2" w:themeFillTint="33"/>
            <w:vAlign w:val="center"/>
          </w:tcPr>
          <w:p w:rsidR="00FB43AE" w:rsidRDefault="00FB43AE" w:rsidP="00FB43AE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</w:rPr>
            </w:pPr>
            <w:r w:rsidRPr="0065476F">
              <w:rPr>
                <w:b/>
                <w:sz w:val="24"/>
                <w:lang w:val="en-US"/>
              </w:rPr>
              <w:t>DSGN</w:t>
            </w:r>
          </w:p>
          <w:p w:rsidR="00FB43AE" w:rsidRPr="00FB43AE" w:rsidRDefault="00FB43AE" w:rsidP="00FB43AE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(Основная)</w:t>
            </w:r>
          </w:p>
        </w:tc>
        <w:tc>
          <w:tcPr>
            <w:tcW w:w="1218" w:type="pct"/>
            <w:shd w:val="clear" w:color="auto" w:fill="C6D9F1" w:themeFill="text2" w:themeFillTint="33"/>
            <w:vAlign w:val="center"/>
          </w:tcPr>
          <w:p w:rsidR="00FB43AE" w:rsidRPr="0065476F" w:rsidRDefault="00FB43AE" w:rsidP="00FB43AE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r w:rsidRPr="0065476F">
              <w:rPr>
                <w:sz w:val="24"/>
              </w:rPr>
              <w:t xml:space="preserve">Разработка </w:t>
            </w:r>
            <w:r w:rsidRPr="0065476F">
              <w:rPr>
                <w:sz w:val="24"/>
              </w:rPr>
              <w:br/>
              <w:t>корпоративных</w:t>
            </w:r>
            <w:r w:rsidRPr="0065476F">
              <w:rPr>
                <w:sz w:val="24"/>
              </w:rPr>
              <w:br/>
              <w:t>информационных систем (КИС)</w:t>
            </w:r>
          </w:p>
        </w:tc>
        <w:tc>
          <w:tcPr>
            <w:tcW w:w="2630" w:type="pct"/>
            <w:shd w:val="clear" w:color="auto" w:fill="C6D9F1" w:themeFill="text2" w:themeFillTint="33"/>
            <w:vAlign w:val="center"/>
          </w:tcPr>
          <w:p w:rsidR="00FB43AE" w:rsidRPr="0065476F" w:rsidRDefault="00FB43AE" w:rsidP="00FB43AE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65476F">
              <w:rPr>
                <w:sz w:val="24"/>
              </w:rPr>
              <w:t>Способность разработки прикладного пр</w:t>
            </w:r>
            <w:r w:rsidRPr="0065476F">
              <w:rPr>
                <w:sz w:val="24"/>
              </w:rPr>
              <w:t>о</w:t>
            </w:r>
            <w:r w:rsidRPr="0065476F">
              <w:rPr>
                <w:sz w:val="24"/>
              </w:rPr>
              <w:t>граммного обеспечения, автоматизации раб</w:t>
            </w:r>
            <w:r w:rsidRPr="0065476F">
              <w:rPr>
                <w:sz w:val="24"/>
              </w:rPr>
              <w:t>о</w:t>
            </w:r>
            <w:r w:rsidRPr="0065476F">
              <w:rPr>
                <w:sz w:val="24"/>
              </w:rPr>
              <w:t>ты с базами данных и документами, програ</w:t>
            </w:r>
            <w:r w:rsidRPr="0065476F">
              <w:rPr>
                <w:sz w:val="24"/>
              </w:rPr>
              <w:t>м</w:t>
            </w:r>
            <w:r w:rsidRPr="0065476F">
              <w:rPr>
                <w:sz w:val="24"/>
              </w:rPr>
              <w:t xml:space="preserve">мирования </w:t>
            </w:r>
            <w:proofErr w:type="gramStart"/>
            <w:r w:rsidRPr="0065476F">
              <w:rPr>
                <w:sz w:val="24"/>
              </w:rPr>
              <w:t>бизнес-логики</w:t>
            </w:r>
            <w:proofErr w:type="gramEnd"/>
            <w:r w:rsidRPr="0065476F">
              <w:rPr>
                <w:sz w:val="24"/>
              </w:rPr>
              <w:t xml:space="preserve"> приложений, инт</w:t>
            </w:r>
            <w:r w:rsidRPr="0065476F">
              <w:rPr>
                <w:sz w:val="24"/>
              </w:rPr>
              <w:t>е</w:t>
            </w:r>
            <w:r w:rsidRPr="0065476F">
              <w:rPr>
                <w:sz w:val="24"/>
              </w:rPr>
              <w:t>грации разнородных данных.</w:t>
            </w:r>
          </w:p>
        </w:tc>
      </w:tr>
      <w:tr w:rsidR="00FB43AE" w:rsidRPr="0065476F" w:rsidTr="00DD1A87">
        <w:tc>
          <w:tcPr>
            <w:tcW w:w="1152" w:type="pct"/>
            <w:shd w:val="clear" w:color="auto" w:fill="C6D9F1" w:themeFill="text2" w:themeFillTint="33"/>
            <w:vAlign w:val="center"/>
          </w:tcPr>
          <w:p w:rsidR="00FB43AE" w:rsidRDefault="00FB43AE" w:rsidP="0065297A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</w:rPr>
            </w:pPr>
            <w:r w:rsidRPr="0065476F">
              <w:rPr>
                <w:b/>
                <w:sz w:val="24"/>
                <w:lang w:val="en-US"/>
              </w:rPr>
              <w:t>DBMS</w:t>
            </w:r>
          </w:p>
          <w:p w:rsidR="00FB43AE" w:rsidRPr="00FB43AE" w:rsidRDefault="00FB43AE" w:rsidP="0065297A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(Основная)</w:t>
            </w:r>
          </w:p>
        </w:tc>
        <w:tc>
          <w:tcPr>
            <w:tcW w:w="1218" w:type="pct"/>
            <w:shd w:val="clear" w:color="auto" w:fill="C6D9F1" w:themeFill="text2" w:themeFillTint="33"/>
            <w:vAlign w:val="center"/>
          </w:tcPr>
          <w:p w:rsidR="00FB43AE" w:rsidRPr="0065476F" w:rsidRDefault="00FB43AE" w:rsidP="0065297A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r w:rsidRPr="0065476F">
              <w:rPr>
                <w:sz w:val="24"/>
              </w:rPr>
              <w:t>Базы данных</w:t>
            </w:r>
            <w:r w:rsidRPr="0065476F">
              <w:rPr>
                <w:sz w:val="24"/>
              </w:rPr>
              <w:br/>
              <w:t>корпоративных</w:t>
            </w:r>
            <w:r w:rsidRPr="0065476F">
              <w:rPr>
                <w:sz w:val="24"/>
              </w:rPr>
              <w:br/>
              <w:t>информационных систем (КИС)</w:t>
            </w:r>
          </w:p>
        </w:tc>
        <w:tc>
          <w:tcPr>
            <w:tcW w:w="2630" w:type="pct"/>
            <w:shd w:val="clear" w:color="auto" w:fill="C6D9F1" w:themeFill="text2" w:themeFillTint="33"/>
            <w:vAlign w:val="center"/>
          </w:tcPr>
          <w:p w:rsidR="00FB43AE" w:rsidRPr="0065476F" w:rsidRDefault="00FB43AE" w:rsidP="0065297A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65476F">
              <w:rPr>
                <w:sz w:val="24"/>
              </w:rPr>
              <w:t>Способность проектирования и управления базами данных, в том числе работы с иера</w:t>
            </w:r>
            <w:r w:rsidRPr="0065476F">
              <w:rPr>
                <w:sz w:val="24"/>
              </w:rPr>
              <w:t>р</w:t>
            </w:r>
            <w:r w:rsidRPr="0065476F">
              <w:rPr>
                <w:sz w:val="24"/>
              </w:rPr>
              <w:t>хическими справочниками, объектными да</w:t>
            </w:r>
            <w:r w:rsidRPr="0065476F">
              <w:rPr>
                <w:sz w:val="24"/>
              </w:rPr>
              <w:t>н</w:t>
            </w:r>
            <w:r w:rsidRPr="0065476F">
              <w:rPr>
                <w:sz w:val="24"/>
              </w:rPr>
              <w:t>ными, запросами, транзакциями и другими информационными структурами в корпор</w:t>
            </w:r>
            <w:r w:rsidRPr="0065476F">
              <w:rPr>
                <w:sz w:val="24"/>
              </w:rPr>
              <w:t>а</w:t>
            </w:r>
            <w:r w:rsidRPr="0065476F">
              <w:rPr>
                <w:sz w:val="24"/>
              </w:rPr>
              <w:t>тивных информационных системах.</w:t>
            </w:r>
          </w:p>
        </w:tc>
      </w:tr>
      <w:tr w:rsidR="00FB43AE" w:rsidRPr="0065476F" w:rsidTr="00FB43AE">
        <w:tc>
          <w:tcPr>
            <w:tcW w:w="1152" w:type="pct"/>
            <w:vAlign w:val="center"/>
          </w:tcPr>
          <w:p w:rsidR="00FB43AE" w:rsidRDefault="00FB43AE" w:rsidP="00FB43AE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</w:rPr>
            </w:pPr>
            <w:r w:rsidRPr="0065476F">
              <w:rPr>
                <w:b/>
                <w:sz w:val="24"/>
                <w:lang w:val="en-US"/>
              </w:rPr>
              <w:t>CONS</w:t>
            </w:r>
          </w:p>
          <w:p w:rsidR="00FB43AE" w:rsidRPr="00FB43AE" w:rsidRDefault="00FB43AE" w:rsidP="00FB43AE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(Дополнительная)</w:t>
            </w:r>
          </w:p>
        </w:tc>
        <w:tc>
          <w:tcPr>
            <w:tcW w:w="1218" w:type="pct"/>
            <w:vAlign w:val="center"/>
          </w:tcPr>
          <w:p w:rsidR="00FB43AE" w:rsidRPr="0065476F" w:rsidRDefault="00FB43AE" w:rsidP="00FB43AE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r w:rsidRPr="0065476F">
              <w:rPr>
                <w:sz w:val="24"/>
              </w:rPr>
              <w:t>Консалтинг в обл</w:t>
            </w:r>
            <w:r w:rsidRPr="0065476F">
              <w:rPr>
                <w:sz w:val="24"/>
              </w:rPr>
              <w:t>а</w:t>
            </w:r>
            <w:r w:rsidRPr="0065476F">
              <w:rPr>
                <w:sz w:val="24"/>
              </w:rPr>
              <w:t>сти корпоративных</w:t>
            </w:r>
            <w:r w:rsidRPr="0065476F">
              <w:rPr>
                <w:sz w:val="24"/>
              </w:rPr>
              <w:br/>
              <w:t>информационных систем (КИС)</w:t>
            </w:r>
          </w:p>
        </w:tc>
        <w:tc>
          <w:tcPr>
            <w:tcW w:w="2630" w:type="pct"/>
            <w:vAlign w:val="center"/>
          </w:tcPr>
          <w:p w:rsidR="00FB43AE" w:rsidRPr="0065476F" w:rsidRDefault="00FB43AE" w:rsidP="00FB43AE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65476F">
              <w:rPr>
                <w:sz w:val="24"/>
              </w:rPr>
              <w:t>Способность внедрения, настройки и сопр</w:t>
            </w:r>
            <w:r w:rsidRPr="0065476F">
              <w:rPr>
                <w:sz w:val="24"/>
              </w:rPr>
              <w:t>о</w:t>
            </w:r>
            <w:r w:rsidRPr="0065476F">
              <w:rPr>
                <w:sz w:val="24"/>
              </w:rPr>
              <w:t xml:space="preserve">вождения корпоративных информационных систем, </w:t>
            </w:r>
            <w:proofErr w:type="gramStart"/>
            <w:r w:rsidRPr="0065476F">
              <w:rPr>
                <w:sz w:val="24"/>
              </w:rPr>
              <w:t>бизнес-моделирования</w:t>
            </w:r>
            <w:proofErr w:type="gramEnd"/>
            <w:r w:rsidRPr="0065476F">
              <w:rPr>
                <w:sz w:val="24"/>
              </w:rPr>
              <w:t>, управления документооборотом, владения функционалом различных подсистем.</w:t>
            </w:r>
          </w:p>
        </w:tc>
      </w:tr>
      <w:tr w:rsidR="00FB43AE" w:rsidRPr="0065476F" w:rsidTr="00FB43AE">
        <w:tc>
          <w:tcPr>
            <w:tcW w:w="1152" w:type="pct"/>
            <w:vAlign w:val="center"/>
          </w:tcPr>
          <w:p w:rsidR="00FB43AE" w:rsidRDefault="00FB43AE" w:rsidP="0065297A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</w:rPr>
            </w:pPr>
            <w:r w:rsidRPr="0065476F">
              <w:rPr>
                <w:b/>
                <w:sz w:val="24"/>
                <w:lang w:val="en-US"/>
              </w:rPr>
              <w:t>ADM</w:t>
            </w:r>
          </w:p>
          <w:p w:rsidR="00FB43AE" w:rsidRPr="00FB43AE" w:rsidRDefault="00FB43AE" w:rsidP="00FB43AE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(Дополнительная)</w:t>
            </w:r>
          </w:p>
        </w:tc>
        <w:tc>
          <w:tcPr>
            <w:tcW w:w="1218" w:type="pct"/>
            <w:vAlign w:val="center"/>
          </w:tcPr>
          <w:p w:rsidR="00FB43AE" w:rsidRPr="0065476F" w:rsidRDefault="00FB43AE" w:rsidP="0065297A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</w:rPr>
            </w:pPr>
            <w:r w:rsidRPr="0065476F">
              <w:rPr>
                <w:sz w:val="24"/>
              </w:rPr>
              <w:t>Администрирование корпоративных</w:t>
            </w:r>
            <w:r w:rsidRPr="0065476F">
              <w:rPr>
                <w:sz w:val="24"/>
              </w:rPr>
              <w:br/>
              <w:t>информационных систем (КИС)</w:t>
            </w:r>
          </w:p>
        </w:tc>
        <w:tc>
          <w:tcPr>
            <w:tcW w:w="2630" w:type="pct"/>
            <w:vAlign w:val="center"/>
          </w:tcPr>
          <w:p w:rsidR="00FB43AE" w:rsidRPr="0065476F" w:rsidRDefault="00FB43AE" w:rsidP="0065297A">
            <w:pPr>
              <w:pStyle w:val="times14x15"/>
              <w:spacing w:after="120"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65476F">
              <w:rPr>
                <w:sz w:val="24"/>
              </w:rPr>
              <w:t>Способность администрирования корпорати</w:t>
            </w:r>
            <w:r w:rsidRPr="0065476F">
              <w:rPr>
                <w:sz w:val="24"/>
              </w:rPr>
              <w:t>в</w:t>
            </w:r>
            <w:r w:rsidRPr="0065476F">
              <w:rPr>
                <w:sz w:val="24"/>
              </w:rPr>
              <w:t>ных информационных систем, настройки с</w:t>
            </w:r>
            <w:r w:rsidRPr="0065476F">
              <w:rPr>
                <w:sz w:val="24"/>
              </w:rPr>
              <w:t>е</w:t>
            </w:r>
            <w:r w:rsidRPr="0065476F">
              <w:rPr>
                <w:sz w:val="24"/>
              </w:rPr>
              <w:t>тевого окружения, СУБД, служб безопасности и другой необходимой функциональности КИС.</w:t>
            </w:r>
          </w:p>
        </w:tc>
      </w:tr>
    </w:tbl>
    <w:p w:rsidR="00FB43AE" w:rsidRDefault="00FB43AE" w:rsidP="00541CBF">
      <w:pPr>
        <w:pStyle w:val="af9"/>
        <w:spacing w:line="360" w:lineRule="auto"/>
        <w:jc w:val="right"/>
        <w:rPr>
          <w:b/>
          <w:sz w:val="24"/>
          <w:szCs w:val="24"/>
        </w:rPr>
      </w:pPr>
    </w:p>
    <w:p w:rsidR="00DD1A87" w:rsidRDefault="00DD1A87" w:rsidP="00DD1A87">
      <w:pPr>
        <w:pStyle w:val="af9"/>
        <w:spacing w:line="360" w:lineRule="auto"/>
        <w:jc w:val="right"/>
        <w:rPr>
          <w:b/>
          <w:sz w:val="24"/>
          <w:szCs w:val="24"/>
        </w:rPr>
      </w:pPr>
      <w:r w:rsidRPr="00541CBF">
        <w:rPr>
          <w:b/>
          <w:sz w:val="24"/>
          <w:szCs w:val="24"/>
        </w:rPr>
        <w:t xml:space="preserve">Табл. </w:t>
      </w:r>
      <w:r w:rsidR="006D6217">
        <w:rPr>
          <w:b/>
          <w:sz w:val="24"/>
          <w:szCs w:val="24"/>
        </w:rPr>
        <w:t>10.</w:t>
      </w:r>
      <w:r w:rsidRPr="00541C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Компетенции</w:t>
      </w:r>
      <w:r w:rsidR="002B48B5">
        <w:rPr>
          <w:b/>
          <w:sz w:val="24"/>
          <w:szCs w:val="24"/>
        </w:rPr>
        <w:t>, развиваемые дисциплинами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ТОП-программы</w:t>
      </w:r>
      <w:proofErr w:type="gramEnd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53"/>
        <w:gridCol w:w="5076"/>
        <w:gridCol w:w="883"/>
        <w:gridCol w:w="961"/>
        <w:gridCol w:w="883"/>
        <w:gridCol w:w="815"/>
      </w:tblGrid>
      <w:tr w:rsidR="00DD1A87" w:rsidRPr="002E07B9" w:rsidTr="00FB7254">
        <w:tc>
          <w:tcPr>
            <w:tcW w:w="498" w:type="pct"/>
            <w:shd w:val="clear" w:color="auto" w:fill="BFBFBF" w:themeFill="background1" w:themeFillShade="BF"/>
            <w:vAlign w:val="center"/>
          </w:tcPr>
          <w:p w:rsidR="00DD1A87" w:rsidRPr="00DD1A87" w:rsidRDefault="00DD1A87" w:rsidP="00DD1A87">
            <w:pPr>
              <w:pStyle w:val="af9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652" w:type="pct"/>
            <w:shd w:val="clear" w:color="auto" w:fill="BFBFBF" w:themeFill="background1" w:themeFillShade="BF"/>
            <w:vAlign w:val="center"/>
          </w:tcPr>
          <w:p w:rsidR="00DD1A87" w:rsidRPr="002E07B9" w:rsidRDefault="002B48B5" w:rsidP="00DD1A87">
            <w:pPr>
              <w:pStyle w:val="af9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  <w:r w:rsidR="00DD1A87" w:rsidRPr="002E07B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D1A87" w:rsidRPr="002E07B9">
              <w:rPr>
                <w:b/>
                <w:sz w:val="24"/>
                <w:szCs w:val="24"/>
              </w:rPr>
              <w:t>ТОП-программы</w:t>
            </w:r>
            <w:proofErr w:type="gramEnd"/>
          </w:p>
        </w:tc>
        <w:tc>
          <w:tcPr>
            <w:tcW w:w="461" w:type="pct"/>
            <w:shd w:val="clear" w:color="auto" w:fill="BFBFBF" w:themeFill="background1" w:themeFillShade="BF"/>
            <w:vAlign w:val="center"/>
          </w:tcPr>
          <w:p w:rsidR="00DD1A87" w:rsidRPr="0065476F" w:rsidRDefault="00DD1A87" w:rsidP="00DD1A87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</w:rPr>
            </w:pPr>
            <w:r w:rsidRPr="0065476F">
              <w:rPr>
                <w:b/>
                <w:sz w:val="24"/>
                <w:lang w:val="en-US"/>
              </w:rPr>
              <w:t>DSGN</w:t>
            </w:r>
            <w:r w:rsidRPr="0065476F">
              <w:rPr>
                <w:b/>
                <w:sz w:val="24"/>
              </w:rPr>
              <w:br/>
              <w:t>%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:rsidR="00DD1A87" w:rsidRPr="0065476F" w:rsidRDefault="00DD1A87" w:rsidP="00DD1A87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</w:rPr>
            </w:pPr>
            <w:r w:rsidRPr="0065476F">
              <w:rPr>
                <w:b/>
                <w:sz w:val="24"/>
                <w:lang w:val="en-US"/>
              </w:rPr>
              <w:t>DBMS</w:t>
            </w:r>
            <w:r w:rsidRPr="0065476F">
              <w:rPr>
                <w:b/>
                <w:sz w:val="24"/>
              </w:rPr>
              <w:br/>
              <w:t>%</w:t>
            </w:r>
          </w:p>
        </w:tc>
        <w:tc>
          <w:tcPr>
            <w:tcW w:w="461" w:type="pct"/>
            <w:shd w:val="clear" w:color="auto" w:fill="BFBFBF" w:themeFill="background1" w:themeFillShade="BF"/>
            <w:vAlign w:val="center"/>
          </w:tcPr>
          <w:p w:rsidR="00DD1A87" w:rsidRPr="0065476F" w:rsidRDefault="00DD1A87" w:rsidP="00DD1A87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  <w:lang w:val="en-US"/>
              </w:rPr>
            </w:pPr>
            <w:r w:rsidRPr="0065476F">
              <w:rPr>
                <w:b/>
                <w:sz w:val="24"/>
                <w:lang w:val="en-US"/>
              </w:rPr>
              <w:t>CONS</w:t>
            </w:r>
            <w:r w:rsidRPr="0065476F">
              <w:rPr>
                <w:b/>
                <w:sz w:val="24"/>
              </w:rPr>
              <w:br/>
              <w:t>%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DD1A87" w:rsidRPr="0065476F" w:rsidRDefault="00DD1A87" w:rsidP="0065297A">
            <w:pPr>
              <w:pStyle w:val="times14x15"/>
              <w:spacing w:after="120" w:line="240" w:lineRule="auto"/>
              <w:ind w:firstLine="0"/>
              <w:jc w:val="center"/>
              <w:rPr>
                <w:b/>
                <w:sz w:val="24"/>
              </w:rPr>
            </w:pPr>
            <w:r w:rsidRPr="0065476F">
              <w:rPr>
                <w:b/>
                <w:sz w:val="24"/>
                <w:lang w:val="en-US"/>
              </w:rPr>
              <w:t>ADM</w:t>
            </w:r>
            <w:r w:rsidRPr="0065476F">
              <w:rPr>
                <w:b/>
                <w:sz w:val="24"/>
              </w:rPr>
              <w:br/>
              <w:t>%</w:t>
            </w:r>
          </w:p>
        </w:tc>
      </w:tr>
      <w:tr w:rsidR="00DD1A87" w:rsidRPr="002E07B9" w:rsidTr="00FB7254">
        <w:tc>
          <w:tcPr>
            <w:tcW w:w="498" w:type="pct"/>
            <w:vAlign w:val="center"/>
          </w:tcPr>
          <w:p w:rsidR="00DD1A87" w:rsidRPr="00485CA8" w:rsidRDefault="00DD1A87" w:rsidP="00DD1A87">
            <w:pPr>
              <w:pStyle w:val="af9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5CA8">
              <w:rPr>
                <w:b/>
                <w:sz w:val="24"/>
                <w:szCs w:val="24"/>
              </w:rPr>
              <w:t>М.1</w:t>
            </w:r>
          </w:p>
        </w:tc>
        <w:tc>
          <w:tcPr>
            <w:tcW w:w="2652" w:type="pct"/>
            <w:vAlign w:val="center"/>
          </w:tcPr>
          <w:p w:rsidR="00DD1A87" w:rsidRPr="00485CA8" w:rsidRDefault="00DD1A87" w:rsidP="00D717FC">
            <w:pPr>
              <w:pStyle w:val="af9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5CA8">
              <w:rPr>
                <w:b/>
                <w:sz w:val="24"/>
                <w:szCs w:val="24"/>
              </w:rPr>
              <w:t>Основы программирования и конфигур</w:t>
            </w:r>
            <w:r w:rsidRPr="00485CA8">
              <w:rPr>
                <w:b/>
                <w:sz w:val="24"/>
                <w:szCs w:val="24"/>
              </w:rPr>
              <w:t>и</w:t>
            </w:r>
            <w:r w:rsidRPr="00485CA8">
              <w:rPr>
                <w:b/>
                <w:sz w:val="24"/>
                <w:szCs w:val="24"/>
              </w:rPr>
              <w:t xml:space="preserve">рования в </w:t>
            </w:r>
            <w:r w:rsidR="008D23B0" w:rsidRPr="00485CA8">
              <w:rPr>
                <w:b/>
                <w:sz w:val="24"/>
                <w:szCs w:val="24"/>
              </w:rPr>
              <w:t>КИС</w:t>
            </w:r>
            <w:r w:rsidR="009C314D" w:rsidRPr="00485C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1" w:type="pct"/>
            <w:shd w:val="clear" w:color="auto" w:fill="C6D9F1" w:themeFill="text2" w:themeFillTint="33"/>
            <w:vAlign w:val="center"/>
          </w:tcPr>
          <w:p w:rsidR="00DD1A87" w:rsidRPr="00485CA8" w:rsidRDefault="00DD1A87" w:rsidP="00FB7254">
            <w:pPr>
              <w:pStyle w:val="times14x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85CA8">
              <w:rPr>
                <w:b/>
                <w:sz w:val="24"/>
              </w:rPr>
              <w:t>60</w:t>
            </w:r>
          </w:p>
        </w:tc>
        <w:tc>
          <w:tcPr>
            <w:tcW w:w="502" w:type="pct"/>
            <w:shd w:val="clear" w:color="auto" w:fill="C6D9F1" w:themeFill="text2" w:themeFillTint="33"/>
            <w:vAlign w:val="center"/>
          </w:tcPr>
          <w:p w:rsidR="00DD1A87" w:rsidRPr="00485CA8" w:rsidRDefault="00DD1A87" w:rsidP="00FB7254">
            <w:pPr>
              <w:pStyle w:val="times14x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85CA8">
              <w:rPr>
                <w:b/>
                <w:sz w:val="24"/>
              </w:rPr>
              <w:t>20</w:t>
            </w:r>
          </w:p>
        </w:tc>
        <w:tc>
          <w:tcPr>
            <w:tcW w:w="461" w:type="pct"/>
            <w:vAlign w:val="center"/>
          </w:tcPr>
          <w:p w:rsidR="00DD1A87" w:rsidRPr="00485CA8" w:rsidRDefault="00DD1A87" w:rsidP="00FB7254">
            <w:pPr>
              <w:pStyle w:val="times14x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85CA8">
              <w:rPr>
                <w:b/>
                <w:sz w:val="24"/>
              </w:rPr>
              <w:t>10</w:t>
            </w:r>
          </w:p>
        </w:tc>
        <w:tc>
          <w:tcPr>
            <w:tcW w:w="426" w:type="pct"/>
            <w:vAlign w:val="center"/>
          </w:tcPr>
          <w:p w:rsidR="00DD1A87" w:rsidRPr="00485CA8" w:rsidRDefault="00DD1A87" w:rsidP="00FB7254">
            <w:pPr>
              <w:pStyle w:val="times14x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85CA8">
              <w:rPr>
                <w:b/>
                <w:sz w:val="24"/>
              </w:rPr>
              <w:t>10</w:t>
            </w:r>
          </w:p>
        </w:tc>
      </w:tr>
      <w:tr w:rsidR="00DD1A87" w:rsidRPr="002E07B9" w:rsidTr="00FB7254">
        <w:tc>
          <w:tcPr>
            <w:tcW w:w="498" w:type="pct"/>
            <w:vAlign w:val="center"/>
          </w:tcPr>
          <w:p w:rsidR="00DD1A87" w:rsidRPr="00485CA8" w:rsidRDefault="00DD1A87" w:rsidP="00DD1A87">
            <w:pPr>
              <w:pStyle w:val="af9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5CA8">
              <w:rPr>
                <w:b/>
                <w:sz w:val="24"/>
                <w:szCs w:val="24"/>
              </w:rPr>
              <w:t>М.2</w:t>
            </w:r>
          </w:p>
        </w:tc>
        <w:tc>
          <w:tcPr>
            <w:tcW w:w="2652" w:type="pct"/>
            <w:vAlign w:val="center"/>
          </w:tcPr>
          <w:p w:rsidR="00DD1A87" w:rsidRPr="00485CA8" w:rsidRDefault="00DD1A87" w:rsidP="00D717FC">
            <w:pPr>
              <w:pStyle w:val="af9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5CA8">
              <w:rPr>
                <w:b/>
                <w:sz w:val="24"/>
                <w:szCs w:val="24"/>
              </w:rPr>
              <w:t>Комплексная автоматизация в КИС</w:t>
            </w:r>
          </w:p>
        </w:tc>
        <w:tc>
          <w:tcPr>
            <w:tcW w:w="461" w:type="pct"/>
            <w:shd w:val="clear" w:color="auto" w:fill="C6D9F1" w:themeFill="text2" w:themeFillTint="33"/>
            <w:vAlign w:val="center"/>
          </w:tcPr>
          <w:p w:rsidR="00DD1A87" w:rsidRPr="00485CA8" w:rsidRDefault="00DD1A87" w:rsidP="00FB7254">
            <w:pPr>
              <w:pStyle w:val="times14x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85CA8">
              <w:rPr>
                <w:b/>
                <w:sz w:val="24"/>
              </w:rPr>
              <w:t>80</w:t>
            </w:r>
          </w:p>
        </w:tc>
        <w:tc>
          <w:tcPr>
            <w:tcW w:w="502" w:type="pct"/>
            <w:shd w:val="clear" w:color="auto" w:fill="C6D9F1" w:themeFill="text2" w:themeFillTint="33"/>
            <w:vAlign w:val="center"/>
          </w:tcPr>
          <w:p w:rsidR="00DD1A87" w:rsidRPr="00485CA8" w:rsidRDefault="00DD1A87" w:rsidP="00FB7254">
            <w:pPr>
              <w:pStyle w:val="times14x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85CA8">
              <w:rPr>
                <w:b/>
                <w:sz w:val="24"/>
              </w:rPr>
              <w:t>10</w:t>
            </w:r>
          </w:p>
        </w:tc>
        <w:tc>
          <w:tcPr>
            <w:tcW w:w="461" w:type="pct"/>
            <w:vAlign w:val="center"/>
          </w:tcPr>
          <w:p w:rsidR="00DD1A87" w:rsidRPr="00485CA8" w:rsidRDefault="00DD1A87" w:rsidP="00FB7254">
            <w:pPr>
              <w:pStyle w:val="times14x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85CA8">
              <w:rPr>
                <w:b/>
                <w:sz w:val="24"/>
              </w:rPr>
              <w:t>10</w:t>
            </w:r>
          </w:p>
        </w:tc>
        <w:tc>
          <w:tcPr>
            <w:tcW w:w="426" w:type="pct"/>
            <w:vAlign w:val="center"/>
          </w:tcPr>
          <w:p w:rsidR="00DD1A87" w:rsidRPr="00485CA8" w:rsidRDefault="00DD1A87" w:rsidP="00FB7254">
            <w:pPr>
              <w:pStyle w:val="times14x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85CA8">
              <w:rPr>
                <w:b/>
                <w:sz w:val="24"/>
              </w:rPr>
              <w:t>0</w:t>
            </w:r>
          </w:p>
        </w:tc>
      </w:tr>
      <w:tr w:rsidR="00FB7254" w:rsidRPr="002E07B9" w:rsidTr="00FB7254">
        <w:tc>
          <w:tcPr>
            <w:tcW w:w="498" w:type="pct"/>
            <w:vAlign w:val="center"/>
          </w:tcPr>
          <w:p w:rsidR="00FB7254" w:rsidRPr="00485CA8" w:rsidRDefault="00FB7254" w:rsidP="00FB7254">
            <w:pPr>
              <w:pStyle w:val="af9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5CA8">
              <w:rPr>
                <w:b/>
                <w:sz w:val="24"/>
                <w:szCs w:val="24"/>
              </w:rPr>
              <w:t>М.3</w:t>
            </w:r>
          </w:p>
        </w:tc>
        <w:tc>
          <w:tcPr>
            <w:tcW w:w="2652" w:type="pct"/>
            <w:vAlign w:val="center"/>
          </w:tcPr>
          <w:p w:rsidR="00FB7254" w:rsidRPr="00485CA8" w:rsidRDefault="00FB7254" w:rsidP="00F81A41">
            <w:pPr>
              <w:pStyle w:val="af9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5CA8">
              <w:rPr>
                <w:b/>
                <w:sz w:val="24"/>
                <w:szCs w:val="24"/>
              </w:rPr>
              <w:t>Управление и обмен данными в КИС</w:t>
            </w:r>
          </w:p>
        </w:tc>
        <w:tc>
          <w:tcPr>
            <w:tcW w:w="461" w:type="pct"/>
            <w:shd w:val="clear" w:color="auto" w:fill="C6D9F1" w:themeFill="text2" w:themeFillTint="33"/>
            <w:vAlign w:val="center"/>
          </w:tcPr>
          <w:p w:rsidR="00FB7254" w:rsidRPr="00485CA8" w:rsidRDefault="00485CA8" w:rsidP="00F81A41">
            <w:pPr>
              <w:pStyle w:val="times14x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85CA8">
              <w:rPr>
                <w:b/>
                <w:sz w:val="24"/>
              </w:rPr>
              <w:t>50</w:t>
            </w:r>
          </w:p>
        </w:tc>
        <w:tc>
          <w:tcPr>
            <w:tcW w:w="502" w:type="pct"/>
            <w:shd w:val="clear" w:color="auto" w:fill="C6D9F1" w:themeFill="text2" w:themeFillTint="33"/>
            <w:vAlign w:val="center"/>
          </w:tcPr>
          <w:p w:rsidR="00FB7254" w:rsidRPr="00485CA8" w:rsidRDefault="00485CA8" w:rsidP="00F81A41">
            <w:pPr>
              <w:pStyle w:val="times14x1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85CA8">
              <w:rPr>
                <w:b/>
                <w:sz w:val="24"/>
              </w:rPr>
              <w:t>50</w:t>
            </w:r>
          </w:p>
        </w:tc>
        <w:tc>
          <w:tcPr>
            <w:tcW w:w="461" w:type="pct"/>
            <w:vAlign w:val="center"/>
          </w:tcPr>
          <w:p w:rsidR="00FB7254" w:rsidRPr="00485CA8" w:rsidRDefault="00FB7254" w:rsidP="00F81A41">
            <w:pPr>
              <w:pStyle w:val="af9"/>
              <w:tabs>
                <w:tab w:val="clear" w:pos="643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FB7254" w:rsidRPr="00485CA8" w:rsidRDefault="00FB7254" w:rsidP="00F81A41">
            <w:pPr>
              <w:pStyle w:val="times14x1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FB7254" w:rsidRPr="002E07B9" w:rsidTr="00FB7254">
        <w:tc>
          <w:tcPr>
            <w:tcW w:w="498" w:type="pct"/>
            <w:vAlign w:val="center"/>
          </w:tcPr>
          <w:p w:rsidR="00FB7254" w:rsidRPr="00A16540" w:rsidRDefault="00FB7254" w:rsidP="00F81A41">
            <w:pPr>
              <w:pStyle w:val="af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М.3.1</w:t>
            </w:r>
          </w:p>
        </w:tc>
        <w:tc>
          <w:tcPr>
            <w:tcW w:w="2652" w:type="pct"/>
            <w:vAlign w:val="center"/>
          </w:tcPr>
          <w:p w:rsidR="00FB7254" w:rsidRPr="00A65455" w:rsidRDefault="00FB7254" w:rsidP="00F81A41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0A3904">
              <w:rPr>
                <w:sz w:val="24"/>
                <w:szCs w:val="24"/>
              </w:rPr>
              <w:t>данными в КИС</w:t>
            </w:r>
          </w:p>
        </w:tc>
        <w:tc>
          <w:tcPr>
            <w:tcW w:w="461" w:type="pct"/>
            <w:shd w:val="clear" w:color="auto" w:fill="C6D9F1" w:themeFill="text2" w:themeFillTint="33"/>
            <w:vAlign w:val="center"/>
          </w:tcPr>
          <w:p w:rsidR="00FB7254" w:rsidRPr="0065476F" w:rsidRDefault="00485CA8" w:rsidP="00F81A41">
            <w:pPr>
              <w:pStyle w:val="times14x15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2" w:type="pct"/>
            <w:shd w:val="clear" w:color="auto" w:fill="C6D9F1" w:themeFill="text2" w:themeFillTint="33"/>
            <w:vAlign w:val="center"/>
          </w:tcPr>
          <w:p w:rsidR="00FB7254" w:rsidRPr="0065476F" w:rsidRDefault="00485CA8" w:rsidP="00F81A41">
            <w:pPr>
              <w:pStyle w:val="times14x15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="00FB7254" w:rsidRPr="0065476F">
              <w:rPr>
                <w:sz w:val="24"/>
                <w:lang w:val="en-US"/>
              </w:rPr>
              <w:t>0</w:t>
            </w:r>
          </w:p>
        </w:tc>
        <w:tc>
          <w:tcPr>
            <w:tcW w:w="461" w:type="pct"/>
            <w:vAlign w:val="center"/>
          </w:tcPr>
          <w:p w:rsidR="00FB7254" w:rsidRPr="00FB43AE" w:rsidRDefault="00FB7254" w:rsidP="00F81A41">
            <w:pPr>
              <w:pStyle w:val="af9"/>
              <w:tabs>
                <w:tab w:val="clear" w:pos="6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FB7254" w:rsidRPr="0065476F" w:rsidRDefault="00FB7254" w:rsidP="00F81A41">
            <w:pPr>
              <w:pStyle w:val="times14x15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B7254" w:rsidRPr="002E07B9" w:rsidTr="00FB7254">
        <w:tc>
          <w:tcPr>
            <w:tcW w:w="498" w:type="pct"/>
            <w:vAlign w:val="center"/>
          </w:tcPr>
          <w:p w:rsidR="00FB7254" w:rsidRDefault="00FB7254" w:rsidP="00FB7254">
            <w:pPr>
              <w:pStyle w:val="af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М.3.2</w:t>
            </w:r>
          </w:p>
        </w:tc>
        <w:tc>
          <w:tcPr>
            <w:tcW w:w="2652" w:type="pct"/>
            <w:vAlign w:val="center"/>
          </w:tcPr>
          <w:p w:rsidR="00FB7254" w:rsidRPr="000A3904" w:rsidRDefault="00FB7254" w:rsidP="00D717FC">
            <w:pPr>
              <w:pStyle w:val="af9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</w:t>
            </w:r>
            <w:r w:rsidRPr="000A3904">
              <w:rPr>
                <w:sz w:val="24"/>
                <w:szCs w:val="24"/>
              </w:rPr>
              <w:t>данными в КИС</w:t>
            </w:r>
          </w:p>
        </w:tc>
        <w:tc>
          <w:tcPr>
            <w:tcW w:w="461" w:type="pct"/>
            <w:shd w:val="clear" w:color="auto" w:fill="C6D9F1" w:themeFill="text2" w:themeFillTint="33"/>
            <w:vAlign w:val="center"/>
          </w:tcPr>
          <w:p w:rsidR="00FB7254" w:rsidRPr="0065476F" w:rsidRDefault="00485CA8" w:rsidP="00FB7254">
            <w:pPr>
              <w:pStyle w:val="times14x15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02" w:type="pct"/>
            <w:shd w:val="clear" w:color="auto" w:fill="C6D9F1" w:themeFill="text2" w:themeFillTint="33"/>
            <w:vAlign w:val="center"/>
          </w:tcPr>
          <w:p w:rsidR="00FB7254" w:rsidRDefault="00485CA8" w:rsidP="00FB7254">
            <w:pPr>
              <w:pStyle w:val="times14x15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" w:type="pct"/>
            <w:vAlign w:val="center"/>
          </w:tcPr>
          <w:p w:rsidR="00FB7254" w:rsidRDefault="00485CA8" w:rsidP="00FB7254">
            <w:pPr>
              <w:pStyle w:val="af9"/>
              <w:tabs>
                <w:tab w:val="clear" w:pos="643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FB7254" w:rsidRDefault="00485CA8" w:rsidP="00FB7254">
            <w:pPr>
              <w:pStyle w:val="times14x15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D1A87" w:rsidRDefault="00DD1A87">
      <w:pPr>
        <w:spacing w:after="200" w:line="276" w:lineRule="auto"/>
        <w:rPr>
          <w:b/>
          <w:sz w:val="28"/>
        </w:rPr>
      </w:pPr>
      <w:bookmarkStart w:id="7" w:name="_Toc323835982"/>
    </w:p>
    <w:p w:rsidR="00200A8F" w:rsidRDefault="00200A8F" w:rsidP="00200A8F">
      <w:pPr>
        <w:pStyle w:val="2"/>
      </w:pPr>
      <w:r w:rsidRPr="00A65455">
        <w:t>3.</w:t>
      </w:r>
      <w:r w:rsidR="002B48B5">
        <w:t>3</w:t>
      </w:r>
      <w:r>
        <w:t>.</w:t>
      </w:r>
      <w:r w:rsidRPr="00A65455">
        <w:t xml:space="preserve"> </w:t>
      </w:r>
      <w:r>
        <w:t xml:space="preserve">Соответствие </w:t>
      </w:r>
      <w:proofErr w:type="gramStart"/>
      <w:r>
        <w:t>ТОП-программы</w:t>
      </w:r>
      <w:proofErr w:type="gramEnd"/>
      <w:r>
        <w:t xml:space="preserve"> компетенциям ФГОС</w:t>
      </w:r>
      <w:bookmarkEnd w:id="7"/>
    </w:p>
    <w:p w:rsidR="00200A8F" w:rsidRDefault="00200A8F" w:rsidP="00200A8F">
      <w:pPr>
        <w:pStyle w:val="times14x15"/>
      </w:pPr>
      <w:r>
        <w:t>В</w:t>
      </w:r>
      <w:proofErr w:type="gramStart"/>
      <w:r>
        <w:t xml:space="preserve"> Т</w:t>
      </w:r>
      <w:proofErr w:type="gramEnd"/>
      <w:r>
        <w:t>абл.</w:t>
      </w:r>
      <w:r w:rsidR="002B48B5">
        <w:t>1</w:t>
      </w:r>
      <w:r w:rsidR="006D6217">
        <w:t>1</w:t>
      </w:r>
      <w:r>
        <w:t xml:space="preserve"> представлен</w:t>
      </w:r>
      <w:r w:rsidR="00DC59C5">
        <w:t xml:space="preserve"> перечень компетенций </w:t>
      </w:r>
      <w:r w:rsidRPr="00941817">
        <w:t>ФГОС</w:t>
      </w:r>
      <w:r w:rsidR="00DC59C5">
        <w:t xml:space="preserve"> </w:t>
      </w:r>
      <w:proofErr w:type="spellStart"/>
      <w:r w:rsidR="00DC59C5">
        <w:t>бакалавриата</w:t>
      </w:r>
      <w:proofErr w:type="spellEnd"/>
      <w:r>
        <w:t xml:space="preserve">, </w:t>
      </w:r>
      <w:r w:rsidR="00DC59C5">
        <w:t>к</w:t>
      </w:r>
      <w:r w:rsidR="00DC59C5">
        <w:t>о</w:t>
      </w:r>
      <w:r w:rsidR="00DC59C5">
        <w:t>торые могут быть в различно</w:t>
      </w:r>
      <w:r w:rsidR="00DC59C5">
        <w:tab/>
        <w:t xml:space="preserve">й степени развиты с помощью </w:t>
      </w:r>
      <w:r w:rsidR="00DC59C5" w:rsidRPr="00941817">
        <w:t>ТОП-программы</w:t>
      </w:r>
      <w:r w:rsidR="002B48B5">
        <w:t>,</w:t>
      </w:r>
      <w:r w:rsidR="00DD1A87">
        <w:t xml:space="preserve"> и соответствуют ее основным компетенциям (</w:t>
      </w:r>
      <w:r w:rsidR="00DD1A87">
        <w:rPr>
          <w:lang w:val="en-US"/>
        </w:rPr>
        <w:t>DSGN</w:t>
      </w:r>
      <w:r w:rsidR="00DD1A87">
        <w:t xml:space="preserve"> и </w:t>
      </w:r>
      <w:r w:rsidR="00DD1A87">
        <w:rPr>
          <w:lang w:val="en-US"/>
        </w:rPr>
        <w:t>DBMS</w:t>
      </w:r>
      <w:r w:rsidR="00DD1A87" w:rsidRPr="00DD1A87">
        <w:t>)</w:t>
      </w:r>
      <w:r>
        <w:t>.</w:t>
      </w:r>
    </w:p>
    <w:p w:rsidR="00DC59C5" w:rsidRDefault="00DC59C5" w:rsidP="00200A8F">
      <w:pPr>
        <w:pStyle w:val="times14x15"/>
      </w:pPr>
    </w:p>
    <w:p w:rsidR="00925CB6" w:rsidRDefault="00925CB6">
      <w:pPr>
        <w:spacing w:after="200" w:line="276" w:lineRule="auto"/>
        <w:rPr>
          <w:rFonts w:ascii="TimesET" w:hAnsi="TimesET"/>
          <w:b/>
        </w:rPr>
      </w:pPr>
      <w:r>
        <w:rPr>
          <w:b/>
        </w:rPr>
        <w:br w:type="page"/>
      </w:r>
    </w:p>
    <w:p w:rsidR="00200A8F" w:rsidRPr="00541CBF" w:rsidRDefault="00200A8F" w:rsidP="00200A8F">
      <w:pPr>
        <w:pStyle w:val="af9"/>
        <w:spacing w:line="360" w:lineRule="auto"/>
        <w:jc w:val="right"/>
        <w:rPr>
          <w:b/>
        </w:rPr>
      </w:pPr>
      <w:r w:rsidRPr="00541CBF">
        <w:rPr>
          <w:b/>
          <w:sz w:val="24"/>
          <w:szCs w:val="24"/>
        </w:rPr>
        <w:lastRenderedPageBreak/>
        <w:t xml:space="preserve">Табл. </w:t>
      </w:r>
      <w:r w:rsidR="002B48B5">
        <w:rPr>
          <w:b/>
          <w:sz w:val="24"/>
          <w:szCs w:val="24"/>
        </w:rPr>
        <w:t>1</w:t>
      </w:r>
      <w:r w:rsidR="006D6217">
        <w:rPr>
          <w:b/>
          <w:sz w:val="24"/>
          <w:szCs w:val="24"/>
        </w:rPr>
        <w:t>1</w:t>
      </w:r>
      <w:r w:rsidRPr="00541CB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</w:t>
      </w:r>
      <w:r w:rsidRPr="00941817">
        <w:rPr>
          <w:b/>
          <w:sz w:val="24"/>
          <w:szCs w:val="24"/>
        </w:rPr>
        <w:t>оответстви</w:t>
      </w:r>
      <w:r>
        <w:rPr>
          <w:b/>
          <w:sz w:val="24"/>
          <w:szCs w:val="24"/>
        </w:rPr>
        <w:t>е</w:t>
      </w:r>
      <w:r w:rsidRPr="00941817">
        <w:rPr>
          <w:b/>
          <w:sz w:val="24"/>
          <w:szCs w:val="24"/>
        </w:rPr>
        <w:t xml:space="preserve"> </w:t>
      </w:r>
      <w:proofErr w:type="gramStart"/>
      <w:r w:rsidRPr="00941817">
        <w:rPr>
          <w:b/>
          <w:sz w:val="24"/>
          <w:szCs w:val="24"/>
        </w:rPr>
        <w:t>ТОП-программы</w:t>
      </w:r>
      <w:proofErr w:type="gramEnd"/>
      <w:r w:rsidRPr="00941817">
        <w:rPr>
          <w:b/>
          <w:sz w:val="24"/>
          <w:szCs w:val="24"/>
        </w:rPr>
        <w:t xml:space="preserve"> компетенциям ФГОС</w:t>
      </w:r>
      <w:r w:rsidR="006D6217">
        <w:rPr>
          <w:b/>
          <w:sz w:val="24"/>
          <w:szCs w:val="24"/>
        </w:rPr>
        <w:t xml:space="preserve"> </w:t>
      </w:r>
      <w:proofErr w:type="spellStart"/>
      <w:r w:rsidR="006D6217">
        <w:rPr>
          <w:b/>
          <w:sz w:val="24"/>
          <w:szCs w:val="24"/>
        </w:rPr>
        <w:t>бакалавриата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4667"/>
        <w:gridCol w:w="1987"/>
        <w:gridCol w:w="1807"/>
      </w:tblGrid>
      <w:tr w:rsidR="00D2536C" w:rsidRPr="004C63BF" w:rsidTr="00655C05">
        <w:trPr>
          <w:trHeight w:val="393"/>
        </w:trPr>
        <w:tc>
          <w:tcPr>
            <w:tcW w:w="580" w:type="pct"/>
            <w:shd w:val="clear" w:color="auto" w:fill="BFBFBF" w:themeFill="background1" w:themeFillShade="BF"/>
          </w:tcPr>
          <w:p w:rsidR="00D2536C" w:rsidRDefault="00D2536C" w:rsidP="00DC59C5">
            <w:pPr>
              <w:spacing w:before="60" w:afterLines="60" w:after="144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438" w:type="pct"/>
            <w:shd w:val="clear" w:color="auto" w:fill="BFBFBF" w:themeFill="background1" w:themeFillShade="BF"/>
          </w:tcPr>
          <w:p w:rsidR="00D2536C" w:rsidRPr="004C63BF" w:rsidRDefault="00D2536C" w:rsidP="00DC59C5">
            <w:pPr>
              <w:spacing w:before="60" w:afterLines="60" w:after="144"/>
              <w:jc w:val="center"/>
              <w:rPr>
                <w:b/>
              </w:rPr>
            </w:pPr>
            <w:r>
              <w:rPr>
                <w:b/>
              </w:rPr>
              <w:t>ФГОС</w:t>
            </w:r>
          </w:p>
        </w:tc>
        <w:tc>
          <w:tcPr>
            <w:tcW w:w="1038" w:type="pct"/>
            <w:shd w:val="clear" w:color="auto" w:fill="BFBFBF" w:themeFill="background1" w:themeFillShade="BF"/>
          </w:tcPr>
          <w:p w:rsidR="00D2536C" w:rsidRPr="004C63BF" w:rsidRDefault="00D2536C" w:rsidP="00DC59C5">
            <w:pPr>
              <w:spacing w:before="60" w:afterLines="60" w:after="14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Pr="004C63BF">
              <w:rPr>
                <w:b/>
                <w:color w:val="000000"/>
              </w:rPr>
              <w:t>од</w:t>
            </w:r>
            <w:r>
              <w:rPr>
                <w:b/>
                <w:color w:val="000000"/>
              </w:rPr>
              <w:t xml:space="preserve">ы </w:t>
            </w:r>
            <w:proofErr w:type="gramStart"/>
            <w:r>
              <w:rPr>
                <w:b/>
                <w:color w:val="000000"/>
              </w:rPr>
              <w:t>ОК</w:t>
            </w:r>
            <w:proofErr w:type="gramEnd"/>
          </w:p>
        </w:tc>
        <w:tc>
          <w:tcPr>
            <w:tcW w:w="944" w:type="pct"/>
            <w:shd w:val="clear" w:color="auto" w:fill="BFBFBF" w:themeFill="background1" w:themeFillShade="BF"/>
          </w:tcPr>
          <w:p w:rsidR="00D2536C" w:rsidRDefault="00D2536C" w:rsidP="00DC59C5">
            <w:pPr>
              <w:spacing w:before="60" w:afterLines="60" w:after="14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Коды ПК</w:t>
            </w:r>
          </w:p>
        </w:tc>
      </w:tr>
      <w:tr w:rsidR="00D2536C" w:rsidRPr="004C63BF" w:rsidTr="00DC59C5">
        <w:trPr>
          <w:trHeight w:val="525"/>
        </w:trPr>
        <w:tc>
          <w:tcPr>
            <w:tcW w:w="580" w:type="pct"/>
            <w:vAlign w:val="center"/>
          </w:tcPr>
          <w:p w:rsidR="00D2536C" w:rsidRPr="00072242" w:rsidRDefault="00D2536C" w:rsidP="00DC59C5">
            <w:pPr>
              <w:spacing w:before="60" w:afterLines="60" w:after="144"/>
              <w:jc w:val="center"/>
            </w:pPr>
            <w:r w:rsidRPr="00072242">
              <w:t>230100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D2536C" w:rsidRPr="00072242" w:rsidRDefault="00D2536C" w:rsidP="00DC59C5">
            <w:pPr>
              <w:spacing w:before="60" w:afterLines="60" w:after="144"/>
              <w:jc w:val="center"/>
            </w:pPr>
            <w:r w:rsidRPr="00072242">
              <w:t>«Информатика и вычислительная техника»</w:t>
            </w:r>
          </w:p>
        </w:tc>
        <w:tc>
          <w:tcPr>
            <w:tcW w:w="1038" w:type="pct"/>
            <w:vAlign w:val="center"/>
          </w:tcPr>
          <w:p w:rsidR="00D2536C" w:rsidRPr="00A65455" w:rsidRDefault="00D2536C" w:rsidP="00DC59C5">
            <w:pPr>
              <w:pStyle w:val="Table12"/>
              <w:spacing w:before="60" w:afterLines="60" w:after="144"/>
              <w:jc w:val="center"/>
            </w:pPr>
            <w:r>
              <w:t>11-12</w:t>
            </w:r>
          </w:p>
        </w:tc>
        <w:tc>
          <w:tcPr>
            <w:tcW w:w="944" w:type="pct"/>
            <w:vAlign w:val="center"/>
          </w:tcPr>
          <w:p w:rsidR="00D2536C" w:rsidRPr="00A65455" w:rsidRDefault="00655C05" w:rsidP="00DC59C5">
            <w:pPr>
              <w:pStyle w:val="Table12"/>
              <w:spacing w:before="60" w:afterLines="60" w:after="144"/>
              <w:jc w:val="center"/>
            </w:pPr>
            <w:r>
              <w:t>2-5</w:t>
            </w:r>
          </w:p>
        </w:tc>
      </w:tr>
      <w:tr w:rsidR="00655C05" w:rsidRPr="004C63BF" w:rsidTr="00DC59C5">
        <w:trPr>
          <w:trHeight w:val="300"/>
        </w:trPr>
        <w:tc>
          <w:tcPr>
            <w:tcW w:w="580" w:type="pct"/>
            <w:vAlign w:val="center"/>
          </w:tcPr>
          <w:p w:rsidR="00655C05" w:rsidRPr="00072242" w:rsidRDefault="00655C05" w:rsidP="00DC59C5">
            <w:pPr>
              <w:spacing w:before="60" w:afterLines="60" w:after="144"/>
              <w:jc w:val="center"/>
            </w:pPr>
            <w:r w:rsidRPr="00072242">
              <w:t>230</w:t>
            </w:r>
            <w:r>
              <w:t>4</w:t>
            </w:r>
            <w:r w:rsidRPr="00072242">
              <w:t>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655C05" w:rsidRPr="00072242" w:rsidRDefault="00655C05" w:rsidP="00DC59C5">
            <w:pPr>
              <w:spacing w:before="60" w:afterLines="60" w:after="144"/>
              <w:jc w:val="center"/>
            </w:pPr>
            <w:r w:rsidRPr="00072242">
              <w:t>«</w:t>
            </w:r>
            <w:r w:rsidRPr="00655C05">
              <w:t>Информационные системы и технологии</w:t>
            </w:r>
            <w:r w:rsidRPr="00072242">
              <w:t>»</w:t>
            </w:r>
          </w:p>
        </w:tc>
        <w:tc>
          <w:tcPr>
            <w:tcW w:w="1038" w:type="pct"/>
            <w:vAlign w:val="center"/>
          </w:tcPr>
          <w:p w:rsidR="00655C05" w:rsidRDefault="00655C05" w:rsidP="00DC59C5">
            <w:pPr>
              <w:pStyle w:val="Table12"/>
              <w:spacing w:before="60" w:afterLines="60" w:after="144"/>
              <w:jc w:val="center"/>
            </w:pPr>
            <w:r>
              <w:t>6</w:t>
            </w:r>
          </w:p>
        </w:tc>
        <w:tc>
          <w:tcPr>
            <w:tcW w:w="944" w:type="pct"/>
            <w:vAlign w:val="center"/>
          </w:tcPr>
          <w:p w:rsidR="00655C05" w:rsidRDefault="00655C05" w:rsidP="00DC59C5">
            <w:pPr>
              <w:pStyle w:val="Table12"/>
              <w:spacing w:before="60" w:afterLines="60" w:after="144"/>
              <w:jc w:val="center"/>
            </w:pPr>
            <w:r>
              <w:t>11, 12, 15, 29, 30, 34</w:t>
            </w:r>
          </w:p>
        </w:tc>
      </w:tr>
      <w:tr w:rsidR="00655C05" w:rsidRPr="004C63BF" w:rsidTr="00DC59C5">
        <w:trPr>
          <w:trHeight w:val="300"/>
        </w:trPr>
        <w:tc>
          <w:tcPr>
            <w:tcW w:w="580" w:type="pct"/>
            <w:vAlign w:val="center"/>
          </w:tcPr>
          <w:p w:rsidR="00655C05" w:rsidRPr="00072242" w:rsidRDefault="00655C05" w:rsidP="00DC59C5">
            <w:pPr>
              <w:spacing w:before="60" w:afterLines="60" w:after="144"/>
              <w:jc w:val="center"/>
            </w:pPr>
            <w:r w:rsidRPr="00072242">
              <w:t>230700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655C05" w:rsidRPr="00072242" w:rsidRDefault="00655C05" w:rsidP="00DC59C5">
            <w:pPr>
              <w:spacing w:before="60" w:afterLines="60" w:after="144"/>
              <w:jc w:val="center"/>
            </w:pPr>
            <w:r w:rsidRPr="00072242">
              <w:t>«Прикладная информатика»</w:t>
            </w:r>
          </w:p>
        </w:tc>
        <w:tc>
          <w:tcPr>
            <w:tcW w:w="1038" w:type="pct"/>
            <w:vAlign w:val="center"/>
          </w:tcPr>
          <w:p w:rsidR="00655C05" w:rsidRPr="00072242" w:rsidRDefault="00655C05" w:rsidP="00DC59C5">
            <w:pPr>
              <w:pStyle w:val="Table12"/>
              <w:spacing w:before="60" w:afterLines="60" w:after="144"/>
              <w:jc w:val="center"/>
            </w:pPr>
            <w:r>
              <w:t>1, 7, 13</w:t>
            </w:r>
          </w:p>
        </w:tc>
        <w:tc>
          <w:tcPr>
            <w:tcW w:w="944" w:type="pct"/>
            <w:vAlign w:val="center"/>
          </w:tcPr>
          <w:p w:rsidR="00655C05" w:rsidRPr="00072242" w:rsidRDefault="00655C05" w:rsidP="00DC59C5">
            <w:pPr>
              <w:pStyle w:val="Table12"/>
              <w:spacing w:before="60" w:afterLines="60" w:after="144"/>
              <w:jc w:val="center"/>
            </w:pPr>
            <w:r>
              <w:t>4-7, 9-11, 17, 21</w:t>
            </w:r>
          </w:p>
        </w:tc>
      </w:tr>
      <w:tr w:rsidR="00655C05" w:rsidRPr="004C63BF" w:rsidTr="00DC59C5">
        <w:trPr>
          <w:trHeight w:val="300"/>
        </w:trPr>
        <w:tc>
          <w:tcPr>
            <w:tcW w:w="580" w:type="pct"/>
            <w:vAlign w:val="center"/>
          </w:tcPr>
          <w:p w:rsidR="00655C05" w:rsidRPr="00F302EF" w:rsidRDefault="00655C05" w:rsidP="00DC59C5">
            <w:pPr>
              <w:spacing w:before="60" w:afterLines="60" w:after="144"/>
              <w:jc w:val="center"/>
            </w:pPr>
            <w:r w:rsidRPr="00F302EF">
              <w:t>231000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655C05" w:rsidRPr="00F302EF" w:rsidRDefault="00655C05" w:rsidP="00DC59C5">
            <w:pPr>
              <w:spacing w:before="60" w:afterLines="60" w:after="144"/>
              <w:jc w:val="center"/>
            </w:pPr>
            <w:r w:rsidRPr="00F302EF">
              <w:t>«Программная инженерия»</w:t>
            </w:r>
          </w:p>
        </w:tc>
        <w:tc>
          <w:tcPr>
            <w:tcW w:w="1038" w:type="pct"/>
            <w:vAlign w:val="center"/>
          </w:tcPr>
          <w:p w:rsidR="00655C05" w:rsidRPr="00F302EF" w:rsidRDefault="00655C05" w:rsidP="00DC59C5">
            <w:pPr>
              <w:pStyle w:val="Table12"/>
              <w:spacing w:before="60" w:afterLines="60" w:after="144"/>
              <w:jc w:val="center"/>
            </w:pPr>
            <w:r>
              <w:t>-</w:t>
            </w:r>
          </w:p>
        </w:tc>
        <w:tc>
          <w:tcPr>
            <w:tcW w:w="944" w:type="pct"/>
            <w:vAlign w:val="center"/>
          </w:tcPr>
          <w:p w:rsidR="00655C05" w:rsidRPr="00F302EF" w:rsidRDefault="00655C05" w:rsidP="00DC59C5">
            <w:pPr>
              <w:pStyle w:val="Table12"/>
              <w:spacing w:before="60" w:afterLines="60" w:after="144"/>
              <w:jc w:val="center"/>
            </w:pPr>
            <w:r>
              <w:t>1-3, 10-18, 23</w:t>
            </w:r>
          </w:p>
        </w:tc>
      </w:tr>
      <w:tr w:rsidR="00655C05" w:rsidRPr="004C63BF" w:rsidTr="00DC59C5">
        <w:trPr>
          <w:trHeight w:val="525"/>
        </w:trPr>
        <w:tc>
          <w:tcPr>
            <w:tcW w:w="580" w:type="pct"/>
            <w:vAlign w:val="center"/>
          </w:tcPr>
          <w:p w:rsidR="00655C05" w:rsidRPr="00F302EF" w:rsidRDefault="00655C05" w:rsidP="00DC59C5">
            <w:pPr>
              <w:spacing w:before="60" w:afterLines="60" w:after="144"/>
              <w:jc w:val="center"/>
            </w:pPr>
            <w:r w:rsidRPr="00F302EF">
              <w:t>010300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655C05" w:rsidRPr="00F302EF" w:rsidRDefault="00655C05" w:rsidP="00DC59C5">
            <w:pPr>
              <w:spacing w:before="60" w:afterLines="60" w:after="144"/>
              <w:jc w:val="center"/>
            </w:pPr>
            <w:r w:rsidRPr="00F302EF">
              <w:t>«Фундаментальная информатика и инфо</w:t>
            </w:r>
            <w:r w:rsidRPr="00F302EF">
              <w:t>р</w:t>
            </w:r>
            <w:r w:rsidRPr="00F302EF">
              <w:t>мационные технологии»</w:t>
            </w:r>
          </w:p>
        </w:tc>
        <w:tc>
          <w:tcPr>
            <w:tcW w:w="1038" w:type="pct"/>
            <w:vAlign w:val="center"/>
          </w:tcPr>
          <w:p w:rsidR="00655C05" w:rsidRPr="00F302EF" w:rsidRDefault="00655C05" w:rsidP="00DC59C5">
            <w:pPr>
              <w:pStyle w:val="Table12"/>
              <w:spacing w:before="60" w:afterLines="60" w:after="144"/>
              <w:jc w:val="center"/>
            </w:pPr>
            <w:r>
              <w:t>11-12</w:t>
            </w:r>
          </w:p>
        </w:tc>
        <w:tc>
          <w:tcPr>
            <w:tcW w:w="944" w:type="pct"/>
            <w:vAlign w:val="center"/>
          </w:tcPr>
          <w:p w:rsidR="00655C05" w:rsidRPr="00F302EF" w:rsidRDefault="00655C05" w:rsidP="00DC59C5">
            <w:pPr>
              <w:pStyle w:val="Table12"/>
              <w:spacing w:before="60" w:afterLines="60" w:after="144"/>
              <w:jc w:val="center"/>
            </w:pPr>
            <w:r>
              <w:t>1-3, 18-19</w:t>
            </w:r>
          </w:p>
        </w:tc>
      </w:tr>
      <w:tr w:rsidR="00655C05" w:rsidRPr="004C63BF" w:rsidTr="00DC59C5">
        <w:trPr>
          <w:trHeight w:val="300"/>
        </w:trPr>
        <w:tc>
          <w:tcPr>
            <w:tcW w:w="580" w:type="pct"/>
            <w:vAlign w:val="center"/>
          </w:tcPr>
          <w:p w:rsidR="00655C05" w:rsidRPr="00F302EF" w:rsidRDefault="00655C05" w:rsidP="00DC59C5">
            <w:pPr>
              <w:spacing w:before="60" w:afterLines="60" w:after="144"/>
              <w:jc w:val="center"/>
            </w:pPr>
            <w:r w:rsidRPr="00F302EF">
              <w:t>010400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655C05" w:rsidRPr="00F302EF" w:rsidRDefault="00655C05" w:rsidP="00DC59C5">
            <w:pPr>
              <w:spacing w:before="60" w:afterLines="60" w:after="144"/>
              <w:jc w:val="center"/>
            </w:pPr>
            <w:r w:rsidRPr="00F302EF">
              <w:t>«Прикладная математика и информатика»</w:t>
            </w:r>
          </w:p>
        </w:tc>
        <w:tc>
          <w:tcPr>
            <w:tcW w:w="1038" w:type="pct"/>
            <w:vAlign w:val="center"/>
          </w:tcPr>
          <w:p w:rsidR="00655C05" w:rsidRPr="00F302EF" w:rsidRDefault="00655C05" w:rsidP="00DC59C5">
            <w:pPr>
              <w:pStyle w:val="Table12"/>
              <w:spacing w:before="60" w:afterLines="60" w:after="144"/>
              <w:jc w:val="center"/>
            </w:pPr>
            <w:r>
              <w:t>5, 11</w:t>
            </w:r>
          </w:p>
        </w:tc>
        <w:tc>
          <w:tcPr>
            <w:tcW w:w="944" w:type="pct"/>
            <w:vAlign w:val="center"/>
          </w:tcPr>
          <w:p w:rsidR="00655C05" w:rsidRPr="00F302EF" w:rsidRDefault="00655C05" w:rsidP="00DC59C5">
            <w:pPr>
              <w:pStyle w:val="Table12"/>
              <w:spacing w:before="60" w:afterLines="60" w:after="144"/>
              <w:jc w:val="center"/>
            </w:pPr>
            <w:r>
              <w:t>1, 9, 10</w:t>
            </w:r>
          </w:p>
        </w:tc>
      </w:tr>
      <w:tr w:rsidR="00655C05" w:rsidRPr="00BD09C7" w:rsidTr="00DC59C5">
        <w:trPr>
          <w:trHeight w:val="300"/>
        </w:trPr>
        <w:tc>
          <w:tcPr>
            <w:tcW w:w="580" w:type="pct"/>
            <w:vAlign w:val="center"/>
          </w:tcPr>
          <w:p w:rsidR="00655C05" w:rsidRPr="00F302EF" w:rsidRDefault="00655C05" w:rsidP="00DC59C5">
            <w:pPr>
              <w:spacing w:before="60" w:afterLines="60" w:after="144"/>
              <w:jc w:val="center"/>
            </w:pPr>
            <w:r w:rsidRPr="00F302EF">
              <w:t>010500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655C05" w:rsidRPr="00F302EF" w:rsidRDefault="00655C05" w:rsidP="00DC59C5">
            <w:pPr>
              <w:spacing w:before="60" w:afterLines="60" w:after="144"/>
              <w:jc w:val="center"/>
            </w:pPr>
            <w:r w:rsidRPr="00F302EF">
              <w:t>«Математическое обеспечение и админ</w:t>
            </w:r>
            <w:r w:rsidRPr="00F302EF">
              <w:t>и</w:t>
            </w:r>
            <w:r w:rsidRPr="00F302EF">
              <w:t>стрирование информационных систем»</w:t>
            </w:r>
          </w:p>
        </w:tc>
        <w:tc>
          <w:tcPr>
            <w:tcW w:w="1038" w:type="pct"/>
            <w:vAlign w:val="center"/>
          </w:tcPr>
          <w:p w:rsidR="00655C05" w:rsidRPr="00BD09C7" w:rsidRDefault="00655C05" w:rsidP="00DC59C5">
            <w:pPr>
              <w:pStyle w:val="Table12"/>
              <w:spacing w:before="60" w:afterLines="60" w:after="144"/>
              <w:jc w:val="center"/>
              <w:rPr>
                <w:b/>
              </w:rPr>
            </w:pPr>
            <w:r>
              <w:t>11-12</w:t>
            </w:r>
          </w:p>
        </w:tc>
        <w:tc>
          <w:tcPr>
            <w:tcW w:w="944" w:type="pct"/>
            <w:vAlign w:val="center"/>
          </w:tcPr>
          <w:p w:rsidR="00655C05" w:rsidRPr="00A65455" w:rsidRDefault="00655C05" w:rsidP="00DC59C5">
            <w:pPr>
              <w:pStyle w:val="Table12"/>
              <w:spacing w:before="60" w:afterLines="60" w:after="144"/>
              <w:jc w:val="center"/>
            </w:pPr>
            <w:r>
              <w:t>8, 11, 14, 21, 24, 25, 27, 28, 34, 36</w:t>
            </w:r>
          </w:p>
        </w:tc>
      </w:tr>
      <w:tr w:rsidR="00655C05" w:rsidRPr="00BD09C7" w:rsidTr="00DC59C5">
        <w:trPr>
          <w:trHeight w:val="525"/>
        </w:trPr>
        <w:tc>
          <w:tcPr>
            <w:tcW w:w="580" w:type="pct"/>
            <w:vAlign w:val="center"/>
          </w:tcPr>
          <w:p w:rsidR="00655C05" w:rsidRPr="00F5395C" w:rsidRDefault="00655C05" w:rsidP="00DC59C5">
            <w:pPr>
              <w:spacing w:before="60" w:afterLines="60" w:after="144"/>
              <w:jc w:val="center"/>
            </w:pPr>
            <w:r w:rsidRPr="00F5395C">
              <w:t>090900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655C05" w:rsidRPr="00F5395C" w:rsidRDefault="00655C05" w:rsidP="00DC59C5">
            <w:pPr>
              <w:spacing w:before="60" w:afterLines="60" w:after="144"/>
              <w:jc w:val="center"/>
            </w:pPr>
            <w:r w:rsidRPr="00F5395C">
              <w:t>«Информационная безопасность»</w:t>
            </w:r>
          </w:p>
        </w:tc>
        <w:tc>
          <w:tcPr>
            <w:tcW w:w="1038" w:type="pct"/>
            <w:vAlign w:val="center"/>
          </w:tcPr>
          <w:p w:rsidR="00655C05" w:rsidRPr="00F5395C" w:rsidRDefault="00E92DA4" w:rsidP="00DC59C5">
            <w:pPr>
              <w:pStyle w:val="Table12"/>
              <w:spacing w:before="60" w:afterLines="60" w:after="144"/>
              <w:jc w:val="center"/>
            </w:pPr>
            <w:r>
              <w:t>-</w:t>
            </w:r>
          </w:p>
        </w:tc>
        <w:tc>
          <w:tcPr>
            <w:tcW w:w="944" w:type="pct"/>
            <w:vAlign w:val="center"/>
          </w:tcPr>
          <w:p w:rsidR="00655C05" w:rsidRPr="00F5395C" w:rsidRDefault="00655C05" w:rsidP="00DC59C5">
            <w:pPr>
              <w:pStyle w:val="Table12"/>
              <w:spacing w:before="60" w:afterLines="60" w:after="144"/>
              <w:jc w:val="center"/>
            </w:pPr>
            <w:r>
              <w:t>2, 15, 16</w:t>
            </w:r>
          </w:p>
        </w:tc>
      </w:tr>
      <w:tr w:rsidR="00655C05" w:rsidRPr="00BD09C7" w:rsidTr="00DC59C5">
        <w:trPr>
          <w:trHeight w:val="525"/>
        </w:trPr>
        <w:tc>
          <w:tcPr>
            <w:tcW w:w="580" w:type="pct"/>
            <w:vAlign w:val="center"/>
          </w:tcPr>
          <w:p w:rsidR="00655C05" w:rsidRPr="00F5395C" w:rsidRDefault="00655C05" w:rsidP="00DC59C5">
            <w:pPr>
              <w:spacing w:before="60" w:afterLines="60" w:after="144"/>
              <w:jc w:val="center"/>
            </w:pPr>
            <w:r w:rsidRPr="00F5395C">
              <w:t>210700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655C05" w:rsidRPr="00F5395C" w:rsidRDefault="00655C05" w:rsidP="00DC59C5">
            <w:pPr>
              <w:spacing w:before="60" w:afterLines="60" w:after="144"/>
              <w:jc w:val="center"/>
            </w:pPr>
            <w:r w:rsidRPr="00F5395C">
              <w:t>«Инфокоммуникационные технологии и</w:t>
            </w:r>
            <w:r>
              <w:br/>
            </w:r>
            <w:r w:rsidRPr="00F5395C">
              <w:t xml:space="preserve"> системы связи»</w:t>
            </w:r>
          </w:p>
        </w:tc>
        <w:tc>
          <w:tcPr>
            <w:tcW w:w="1038" w:type="pct"/>
            <w:vAlign w:val="center"/>
          </w:tcPr>
          <w:p w:rsidR="00655C05" w:rsidRPr="00F5395C" w:rsidRDefault="00E92DA4" w:rsidP="00DC59C5">
            <w:pPr>
              <w:pStyle w:val="Table12"/>
              <w:spacing w:before="60" w:afterLines="60" w:after="144"/>
              <w:jc w:val="center"/>
            </w:pPr>
            <w:r>
              <w:t>-</w:t>
            </w:r>
          </w:p>
        </w:tc>
        <w:tc>
          <w:tcPr>
            <w:tcW w:w="944" w:type="pct"/>
            <w:vAlign w:val="center"/>
          </w:tcPr>
          <w:p w:rsidR="00655C05" w:rsidRPr="00F5395C" w:rsidRDefault="00655C05" w:rsidP="00DC59C5">
            <w:pPr>
              <w:pStyle w:val="Table12"/>
              <w:spacing w:before="60" w:afterLines="60" w:after="144"/>
              <w:jc w:val="center"/>
            </w:pPr>
            <w:r>
              <w:t>1, 2</w:t>
            </w:r>
          </w:p>
        </w:tc>
      </w:tr>
      <w:tr w:rsidR="00655C05" w:rsidRPr="00BD09C7" w:rsidTr="00DC59C5">
        <w:trPr>
          <w:trHeight w:val="525"/>
        </w:trPr>
        <w:tc>
          <w:tcPr>
            <w:tcW w:w="580" w:type="pct"/>
            <w:vAlign w:val="center"/>
          </w:tcPr>
          <w:p w:rsidR="00655C05" w:rsidRPr="00F5395C" w:rsidRDefault="00655C05" w:rsidP="00DC59C5">
            <w:pPr>
              <w:spacing w:before="60" w:afterLines="60" w:after="144"/>
              <w:jc w:val="center"/>
            </w:pPr>
            <w:r w:rsidRPr="00F5395C">
              <w:t>220100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655C05" w:rsidRPr="00F5395C" w:rsidRDefault="00655C05" w:rsidP="00DC59C5">
            <w:pPr>
              <w:spacing w:before="60" w:afterLines="60" w:after="144"/>
              <w:jc w:val="center"/>
            </w:pPr>
            <w:r w:rsidRPr="00F5395C">
              <w:t>«Системный анализ и управление»</w:t>
            </w:r>
          </w:p>
        </w:tc>
        <w:tc>
          <w:tcPr>
            <w:tcW w:w="1038" w:type="pct"/>
            <w:vAlign w:val="center"/>
          </w:tcPr>
          <w:p w:rsidR="00655C05" w:rsidRPr="00F5395C" w:rsidRDefault="00655C05" w:rsidP="00DC59C5">
            <w:pPr>
              <w:pStyle w:val="Table12"/>
              <w:spacing w:before="60" w:afterLines="60" w:after="144"/>
              <w:jc w:val="center"/>
            </w:pPr>
            <w:r>
              <w:t>11-12, 17</w:t>
            </w:r>
          </w:p>
        </w:tc>
        <w:tc>
          <w:tcPr>
            <w:tcW w:w="944" w:type="pct"/>
            <w:vAlign w:val="center"/>
          </w:tcPr>
          <w:p w:rsidR="00655C05" w:rsidRPr="00A65455" w:rsidRDefault="00655C05" w:rsidP="00DC59C5">
            <w:pPr>
              <w:pStyle w:val="Table12"/>
              <w:spacing w:before="60" w:afterLines="60" w:after="144"/>
              <w:jc w:val="center"/>
            </w:pPr>
            <w:r>
              <w:t>13-14</w:t>
            </w:r>
          </w:p>
        </w:tc>
      </w:tr>
      <w:tr w:rsidR="00096533" w:rsidRPr="00BD09C7" w:rsidTr="00DC59C5">
        <w:trPr>
          <w:trHeight w:val="525"/>
        </w:trPr>
        <w:tc>
          <w:tcPr>
            <w:tcW w:w="580" w:type="pct"/>
            <w:vAlign w:val="center"/>
          </w:tcPr>
          <w:p w:rsidR="00096533" w:rsidRPr="00F5395C" w:rsidRDefault="00096533" w:rsidP="00DC59C5">
            <w:pPr>
              <w:spacing w:before="60" w:afterLines="60" w:after="144"/>
              <w:jc w:val="center"/>
            </w:pPr>
            <w:r>
              <w:t>080500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096533" w:rsidRPr="00F5395C" w:rsidRDefault="00096533" w:rsidP="00DC59C5">
            <w:pPr>
              <w:spacing w:before="60" w:afterLines="60" w:after="144"/>
              <w:jc w:val="center"/>
            </w:pPr>
            <w:r>
              <w:t>«Бизнес информатика»</w:t>
            </w:r>
          </w:p>
        </w:tc>
        <w:tc>
          <w:tcPr>
            <w:tcW w:w="1038" w:type="pct"/>
            <w:vAlign w:val="center"/>
          </w:tcPr>
          <w:p w:rsidR="00096533" w:rsidRDefault="00DC59C5" w:rsidP="00DC59C5">
            <w:pPr>
              <w:pStyle w:val="Table12"/>
              <w:spacing w:before="60" w:afterLines="60" w:after="144"/>
              <w:jc w:val="center"/>
            </w:pPr>
            <w:r>
              <w:t>12, 13, 16</w:t>
            </w:r>
          </w:p>
        </w:tc>
        <w:tc>
          <w:tcPr>
            <w:tcW w:w="944" w:type="pct"/>
            <w:vAlign w:val="center"/>
          </w:tcPr>
          <w:p w:rsidR="00096533" w:rsidRDefault="00DC59C5" w:rsidP="00DC59C5">
            <w:pPr>
              <w:pStyle w:val="Table12"/>
              <w:spacing w:before="60" w:afterLines="60" w:after="144"/>
              <w:jc w:val="center"/>
            </w:pPr>
            <w:r>
              <w:t>15-18</w:t>
            </w:r>
          </w:p>
        </w:tc>
      </w:tr>
    </w:tbl>
    <w:p w:rsidR="00200A8F" w:rsidRPr="00925CB6" w:rsidRDefault="00200A8F" w:rsidP="00925CB6"/>
    <w:p w:rsidR="00200A8F" w:rsidRDefault="00200A8F" w:rsidP="00200A8F">
      <w:pPr>
        <w:pStyle w:val="2"/>
      </w:pPr>
      <w:bookmarkStart w:id="8" w:name="_Toc323835983"/>
      <w:r>
        <w:t>3.</w:t>
      </w:r>
      <w:r w:rsidR="002B48B5">
        <w:t>4</w:t>
      </w:r>
      <w:r>
        <w:t>. Личностные качества</w:t>
      </w:r>
      <w:r w:rsidR="00E92DA4">
        <w:t>, развиваемые</w:t>
      </w:r>
      <w:r w:rsidRPr="004A7095">
        <w:t xml:space="preserve"> </w:t>
      </w:r>
      <w:proofErr w:type="gramStart"/>
      <w:r w:rsidRPr="004A7095">
        <w:t>ТОП-программ</w:t>
      </w:r>
      <w:bookmarkEnd w:id="8"/>
      <w:r w:rsidR="00E92DA4">
        <w:t>ой</w:t>
      </w:r>
      <w:proofErr w:type="gramEnd"/>
    </w:p>
    <w:p w:rsidR="00200A8F" w:rsidRDefault="00200A8F" w:rsidP="00200A8F">
      <w:pPr>
        <w:pStyle w:val="times14x15"/>
      </w:pPr>
      <w:r>
        <w:t>ТОП-программа позволяет развить ряд личностных качеств, необход</w:t>
      </w:r>
      <w:r>
        <w:t>и</w:t>
      </w:r>
      <w:r>
        <w:t xml:space="preserve">мых для формирования компетенций </w:t>
      </w:r>
      <w:r w:rsidR="006E5762">
        <w:t>разработчика</w:t>
      </w:r>
      <w:r>
        <w:t xml:space="preserve">. При встраивании </w:t>
      </w:r>
      <w:proofErr w:type="gramStart"/>
      <w:r>
        <w:t>ТОП-программы</w:t>
      </w:r>
      <w:proofErr w:type="gramEnd"/>
      <w:r>
        <w:t xml:space="preserve"> указанные личные качества могут быть представлены в виде о</w:t>
      </w:r>
      <w:r>
        <w:t>т</w:t>
      </w:r>
      <w:r>
        <w:t>дельных общекультурных или дополнительных компетенций.</w:t>
      </w:r>
    </w:p>
    <w:p w:rsidR="00200A8F" w:rsidRPr="00790D51" w:rsidRDefault="00200A8F" w:rsidP="00200A8F">
      <w:pPr>
        <w:pStyle w:val="af9"/>
        <w:spacing w:line="360" w:lineRule="auto"/>
        <w:jc w:val="right"/>
      </w:pPr>
      <w:r w:rsidRPr="00541CBF">
        <w:rPr>
          <w:b/>
          <w:sz w:val="24"/>
          <w:szCs w:val="24"/>
        </w:rPr>
        <w:t xml:space="preserve">Табл. </w:t>
      </w:r>
      <w:r w:rsidR="002B48B5">
        <w:rPr>
          <w:b/>
          <w:sz w:val="24"/>
          <w:szCs w:val="24"/>
        </w:rPr>
        <w:t>1</w:t>
      </w:r>
      <w:r w:rsidR="006D6217">
        <w:rPr>
          <w:b/>
          <w:sz w:val="24"/>
          <w:szCs w:val="24"/>
        </w:rPr>
        <w:t>2</w:t>
      </w:r>
      <w:r w:rsidRPr="00541CBF">
        <w:rPr>
          <w:b/>
          <w:sz w:val="24"/>
          <w:szCs w:val="24"/>
        </w:rPr>
        <w:t xml:space="preserve">. </w:t>
      </w:r>
      <w:r w:rsidRPr="00941817">
        <w:rPr>
          <w:b/>
          <w:sz w:val="24"/>
          <w:szCs w:val="24"/>
        </w:rPr>
        <w:t xml:space="preserve">Личностные качества (компетенции), развиваемые </w:t>
      </w:r>
      <w:proofErr w:type="gramStart"/>
      <w:r w:rsidRPr="00941817">
        <w:rPr>
          <w:b/>
          <w:sz w:val="24"/>
          <w:szCs w:val="24"/>
        </w:rPr>
        <w:t>ТОП-программой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7"/>
      </w:tblGrid>
      <w:tr w:rsidR="00200A8F" w:rsidRPr="004A7095" w:rsidTr="00925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00A8F" w:rsidRPr="004A7095" w:rsidRDefault="00200A8F" w:rsidP="00F61160">
            <w:pPr>
              <w:pStyle w:val="times14x15"/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 w:rsidRPr="004A7095">
              <w:rPr>
                <w:b/>
                <w:sz w:val="24"/>
              </w:rPr>
              <w:t>Личные качества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00A8F" w:rsidRPr="004A7095" w:rsidRDefault="00200A8F" w:rsidP="00F61160">
            <w:pPr>
              <w:pStyle w:val="times14x15"/>
              <w:spacing w:before="120" w:after="120"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A7095">
              <w:rPr>
                <w:b/>
                <w:bCs/>
                <w:sz w:val="24"/>
              </w:rPr>
              <w:t>Комментарий-обоснование</w:t>
            </w:r>
          </w:p>
        </w:tc>
      </w:tr>
      <w:tr w:rsidR="002B48B5" w:rsidTr="00925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B5" w:rsidRPr="00DE6240" w:rsidRDefault="002B48B5" w:rsidP="00F61160">
            <w:pPr>
              <w:spacing w:before="60" w:after="60"/>
            </w:pPr>
            <w:r w:rsidRPr="00DE6240">
              <w:t>Внимание к деталям</w:t>
            </w:r>
            <w:r>
              <w:t xml:space="preserve"> (Внимательность)</w:t>
            </w:r>
          </w:p>
        </w:tc>
        <w:tc>
          <w:tcPr>
            <w:tcW w:w="6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8B5" w:rsidRPr="00DE6240" w:rsidRDefault="002B48B5" w:rsidP="002B48B5">
            <w:pPr>
              <w:spacing w:before="60" w:after="60"/>
            </w:pPr>
            <w:r w:rsidRPr="00DE6240">
              <w:t>Разработка алгоритмов</w:t>
            </w:r>
            <w:r>
              <w:t xml:space="preserve">, </w:t>
            </w:r>
            <w:r w:rsidRPr="00DE6240">
              <w:t>программирование</w:t>
            </w:r>
            <w:r>
              <w:t xml:space="preserve"> и отладка пр</w:t>
            </w:r>
            <w:r>
              <w:t>о</w:t>
            </w:r>
            <w:r>
              <w:t>граммных компонент.</w:t>
            </w:r>
          </w:p>
        </w:tc>
      </w:tr>
      <w:tr w:rsidR="002B48B5" w:rsidTr="00925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B5" w:rsidRPr="00DE6240" w:rsidRDefault="002B48B5" w:rsidP="00F61160">
            <w:pPr>
              <w:spacing w:before="60" w:after="60"/>
            </w:pPr>
            <w:r w:rsidRPr="00DE6240">
              <w:t>Логическое мышление</w:t>
            </w:r>
          </w:p>
        </w:tc>
        <w:tc>
          <w:tcPr>
            <w:tcW w:w="6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B5" w:rsidRDefault="002B48B5" w:rsidP="00F61160">
            <w:pPr>
              <w:spacing w:before="60" w:after="60"/>
            </w:pPr>
          </w:p>
        </w:tc>
      </w:tr>
      <w:tr w:rsidR="002A6D90" w:rsidTr="00925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90" w:rsidRPr="00DE6240" w:rsidRDefault="002A6D90" w:rsidP="00F61160">
            <w:pPr>
              <w:spacing w:before="60" w:after="60"/>
            </w:pPr>
            <w:r>
              <w:t>Творческое мышление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90" w:rsidRPr="00DE6240" w:rsidRDefault="002B48B5" w:rsidP="002B48B5">
            <w:pPr>
              <w:spacing w:before="60" w:after="60"/>
            </w:pPr>
            <w:r>
              <w:t>Гибкие возможности п</w:t>
            </w:r>
            <w:r w:rsidR="00F61160">
              <w:t>роектировани</w:t>
            </w:r>
            <w:r>
              <w:t>я</w:t>
            </w:r>
            <w:r w:rsidR="00F61160">
              <w:t xml:space="preserve"> и разработк</w:t>
            </w:r>
            <w:r>
              <w:t>и</w:t>
            </w:r>
            <w:r w:rsidR="00F61160">
              <w:t xml:space="preserve"> раз</w:t>
            </w:r>
            <w:r>
              <w:t>ноо</w:t>
            </w:r>
            <w:r>
              <w:t>б</w:t>
            </w:r>
            <w:r>
              <w:t>раз</w:t>
            </w:r>
            <w:r w:rsidR="00F61160">
              <w:t>ных прикладных решений</w:t>
            </w:r>
          </w:p>
        </w:tc>
      </w:tr>
      <w:tr w:rsidR="00F61160" w:rsidTr="00925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Default="00F61160" w:rsidP="00F61160">
            <w:pPr>
              <w:spacing w:before="60" w:after="60"/>
            </w:pPr>
            <w:r>
              <w:t>Мысленная визуализ</w:t>
            </w:r>
            <w:r>
              <w:t>а</w:t>
            </w:r>
            <w:r>
              <w:t>ция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0" w:rsidRDefault="002B48B5" w:rsidP="00F61160">
            <w:pPr>
              <w:spacing w:before="60" w:after="60"/>
            </w:pPr>
            <w:r>
              <w:t xml:space="preserve">Проектирование экранных форм и </w:t>
            </w:r>
            <w:proofErr w:type="gramStart"/>
            <w:r>
              <w:t>бизнес-логики</w:t>
            </w:r>
            <w:proofErr w:type="gramEnd"/>
            <w:r>
              <w:t xml:space="preserve"> програм</w:t>
            </w:r>
            <w:r>
              <w:t>м</w:t>
            </w:r>
            <w:r>
              <w:t>ных компонент</w:t>
            </w:r>
          </w:p>
        </w:tc>
      </w:tr>
    </w:tbl>
    <w:p w:rsidR="00C12D79" w:rsidRPr="009D1D1E" w:rsidRDefault="006E5762" w:rsidP="00200A8F">
      <w:pPr>
        <w:pStyle w:val="1"/>
        <w:numPr>
          <w:ilvl w:val="0"/>
          <w:numId w:val="0"/>
        </w:numPr>
        <w:spacing w:line="360" w:lineRule="auto"/>
        <w:ind w:left="717"/>
        <w:rPr>
          <w:rFonts w:ascii="TimesET" w:hAnsi="TimesET"/>
          <w:sz w:val="28"/>
          <w:szCs w:val="28"/>
        </w:rPr>
      </w:pPr>
      <w:bookmarkStart w:id="9" w:name="_Toc213214459"/>
      <w:r>
        <w:rPr>
          <w:rFonts w:ascii="TimesET" w:hAnsi="TimesET"/>
          <w:sz w:val="28"/>
          <w:szCs w:val="28"/>
        </w:rPr>
        <w:lastRenderedPageBreak/>
        <w:t>4</w:t>
      </w:r>
      <w:r w:rsidR="00200A8F">
        <w:rPr>
          <w:rFonts w:ascii="TimesET" w:hAnsi="TimesET"/>
          <w:sz w:val="28"/>
          <w:szCs w:val="28"/>
        </w:rPr>
        <w:t xml:space="preserve">. </w:t>
      </w:r>
      <w:r w:rsidR="009D1D1E" w:rsidRPr="009D1D1E">
        <w:rPr>
          <w:rFonts w:ascii="TimesET" w:hAnsi="TimesET"/>
          <w:sz w:val="28"/>
          <w:szCs w:val="28"/>
        </w:rPr>
        <w:t>ТРЕБОВАНИЯ К УСЛОВИЯМ РЕАЛИЗАЦИИ</w:t>
      </w:r>
      <w:r w:rsidR="009D1D1E">
        <w:rPr>
          <w:rFonts w:ascii="TimesET" w:hAnsi="TimesET"/>
          <w:sz w:val="28"/>
          <w:szCs w:val="28"/>
        </w:rPr>
        <w:br/>
        <w:t>ТО</w:t>
      </w:r>
      <w:proofErr w:type="gramStart"/>
      <w:r w:rsidR="009D1D1E">
        <w:rPr>
          <w:rFonts w:ascii="TimesET" w:hAnsi="TimesET"/>
          <w:sz w:val="28"/>
          <w:szCs w:val="28"/>
        </w:rPr>
        <w:t>П-</w:t>
      </w:r>
      <w:proofErr w:type="gramEnd"/>
      <w:r w:rsidR="009D1D1E">
        <w:rPr>
          <w:rFonts w:ascii="TimesET" w:hAnsi="TimesET"/>
          <w:sz w:val="28"/>
          <w:szCs w:val="28"/>
        </w:rPr>
        <w:t xml:space="preserve"> </w:t>
      </w:r>
      <w:r w:rsidR="009D1D1E" w:rsidRPr="009D1D1E">
        <w:rPr>
          <w:rFonts w:ascii="TimesET" w:hAnsi="TimesET"/>
          <w:sz w:val="28"/>
          <w:szCs w:val="28"/>
        </w:rPr>
        <w:t>ПРОГРАММ</w:t>
      </w:r>
      <w:bookmarkEnd w:id="9"/>
      <w:r w:rsidR="009D1D1E">
        <w:rPr>
          <w:rFonts w:ascii="TimesET" w:hAnsi="TimesET"/>
          <w:sz w:val="28"/>
          <w:szCs w:val="28"/>
        </w:rPr>
        <w:t>Ы</w:t>
      </w:r>
    </w:p>
    <w:p w:rsidR="00200A8F" w:rsidRPr="00790D51" w:rsidRDefault="006E5762" w:rsidP="00200A8F">
      <w:pPr>
        <w:pStyle w:val="2"/>
      </w:pPr>
      <w:bookmarkStart w:id="10" w:name="_Toc323835986"/>
      <w:r>
        <w:t>4</w:t>
      </w:r>
      <w:r w:rsidR="00200A8F" w:rsidRPr="00790D51">
        <w:t>.1</w:t>
      </w:r>
      <w:r w:rsidR="00200A8F">
        <w:t>.</w:t>
      </w:r>
      <w:r w:rsidR="00200A8F" w:rsidRPr="00790D51">
        <w:t xml:space="preserve"> Общие требования к условиям реализации </w:t>
      </w:r>
      <w:r w:rsidR="00200A8F" w:rsidRPr="009D1D1E">
        <w:t>ТО</w:t>
      </w:r>
      <w:proofErr w:type="gramStart"/>
      <w:r w:rsidR="00200A8F" w:rsidRPr="009D1D1E">
        <w:t>П-</w:t>
      </w:r>
      <w:proofErr w:type="gramEnd"/>
      <w:r w:rsidR="00200A8F" w:rsidRPr="009D1D1E">
        <w:t xml:space="preserve"> программы</w:t>
      </w:r>
      <w:bookmarkEnd w:id="10"/>
    </w:p>
    <w:p w:rsidR="00200A8F" w:rsidRDefault="006E5762" w:rsidP="00200A8F">
      <w:pPr>
        <w:pStyle w:val="af9"/>
        <w:spacing w:line="360" w:lineRule="auto"/>
      </w:pPr>
      <w:r>
        <w:rPr>
          <w:b/>
        </w:rPr>
        <w:t>4</w:t>
      </w:r>
      <w:r w:rsidR="00200A8F" w:rsidRPr="006E5AC7">
        <w:rPr>
          <w:b/>
        </w:rPr>
        <w:t>.1.1.</w:t>
      </w:r>
      <w:r w:rsidR="00200A8F">
        <w:t xml:space="preserve"> Образовательные учреждения самостоятельно встраивают, д</w:t>
      </w:r>
      <w:r w:rsidR="00200A8F">
        <w:t>о</w:t>
      </w:r>
      <w:r w:rsidR="00200A8F">
        <w:t xml:space="preserve">полняют, модифицируют и утверждают конкретную реализацию </w:t>
      </w:r>
      <w:proofErr w:type="gramStart"/>
      <w:r w:rsidR="00200A8F">
        <w:t>ТОП-программы</w:t>
      </w:r>
      <w:proofErr w:type="gramEnd"/>
      <w:r w:rsidR="00200A8F">
        <w:t xml:space="preserve"> в основной или дополнительной образовательной программе с учетом направления подготовки, профиля и других особенностей.</w:t>
      </w:r>
    </w:p>
    <w:p w:rsidR="00200A8F" w:rsidRDefault="00200A8F" w:rsidP="00200A8F">
      <w:pPr>
        <w:pStyle w:val="af9"/>
        <w:spacing w:line="360" w:lineRule="auto"/>
      </w:pPr>
      <w:r>
        <w:t>ТОП-программа может регулярно обновляться разработчиками и п</w:t>
      </w:r>
      <w:r>
        <w:t>о</w:t>
      </w:r>
      <w:r>
        <w:t>полняться новыми учебно-методическими ресурсами, а также рекомендац</w:t>
      </w:r>
      <w:r>
        <w:t>и</w:t>
      </w:r>
      <w:r>
        <w:t>ями и замечаниями учебно-методических и профессиональных объединений, общественными институтами и консорциумами. Образовательным учрежд</w:t>
      </w:r>
      <w:r>
        <w:t>е</w:t>
      </w:r>
      <w:r>
        <w:t>ниям рекомендуется обновлять ТОП-программу с учетом соответствующих изменений не реже одного раза в год.</w:t>
      </w:r>
    </w:p>
    <w:p w:rsidR="00200A8F" w:rsidRDefault="006E5762" w:rsidP="00200A8F">
      <w:pPr>
        <w:pStyle w:val="af9"/>
        <w:spacing w:line="360" w:lineRule="auto"/>
        <w:rPr>
          <w:iCs/>
          <w:szCs w:val="28"/>
        </w:rPr>
      </w:pPr>
      <w:r>
        <w:rPr>
          <w:b/>
          <w:spacing w:val="-3"/>
        </w:rPr>
        <w:t>4</w:t>
      </w:r>
      <w:r w:rsidR="00200A8F" w:rsidRPr="00466917">
        <w:rPr>
          <w:b/>
          <w:spacing w:val="-3"/>
        </w:rPr>
        <w:t>.</w:t>
      </w:r>
      <w:r w:rsidR="00200A8F">
        <w:rPr>
          <w:b/>
          <w:spacing w:val="-3"/>
        </w:rPr>
        <w:t>1.</w:t>
      </w:r>
      <w:r w:rsidR="00200A8F" w:rsidRPr="00466917">
        <w:rPr>
          <w:b/>
          <w:spacing w:val="-3"/>
        </w:rPr>
        <w:t>2</w:t>
      </w:r>
      <w:r w:rsidR="00200A8F">
        <w:rPr>
          <w:b/>
          <w:spacing w:val="-3"/>
        </w:rPr>
        <w:t>.</w:t>
      </w:r>
      <w:r w:rsidR="00200A8F" w:rsidRPr="00790D51">
        <w:rPr>
          <w:spacing w:val="-3"/>
        </w:rPr>
        <w:t xml:space="preserve"> </w:t>
      </w:r>
      <w:r w:rsidR="00200A8F" w:rsidRPr="0096684B">
        <w:rPr>
          <w:iCs/>
          <w:szCs w:val="28"/>
        </w:rPr>
        <w:t xml:space="preserve">Реализация </w:t>
      </w:r>
      <w:proofErr w:type="spellStart"/>
      <w:r w:rsidR="00200A8F" w:rsidRPr="0096684B">
        <w:rPr>
          <w:iCs/>
          <w:szCs w:val="28"/>
        </w:rPr>
        <w:t>компетентностного</w:t>
      </w:r>
      <w:proofErr w:type="spellEnd"/>
      <w:r w:rsidR="00200A8F" w:rsidRPr="0096684B">
        <w:rPr>
          <w:iCs/>
          <w:szCs w:val="28"/>
        </w:rPr>
        <w:t xml:space="preserve"> подхода </w:t>
      </w:r>
      <w:proofErr w:type="gramStart"/>
      <w:r w:rsidR="00200A8F">
        <w:rPr>
          <w:iCs/>
          <w:szCs w:val="28"/>
        </w:rPr>
        <w:t>ТОП-программы</w:t>
      </w:r>
      <w:proofErr w:type="gramEnd"/>
      <w:r w:rsidR="00200A8F">
        <w:rPr>
          <w:iCs/>
          <w:szCs w:val="28"/>
        </w:rPr>
        <w:t xml:space="preserve"> </w:t>
      </w:r>
      <w:r w:rsidR="00200A8F" w:rsidRPr="0096684B">
        <w:rPr>
          <w:iCs/>
          <w:szCs w:val="28"/>
        </w:rPr>
        <w:t>пред</w:t>
      </w:r>
      <w:r w:rsidR="00200A8F" w:rsidRPr="0096684B">
        <w:rPr>
          <w:iCs/>
          <w:szCs w:val="28"/>
        </w:rPr>
        <w:t>у</w:t>
      </w:r>
      <w:r w:rsidR="00200A8F" w:rsidRPr="0096684B">
        <w:rPr>
          <w:iCs/>
          <w:szCs w:val="28"/>
        </w:rPr>
        <w:t>сматрива</w:t>
      </w:r>
      <w:r w:rsidR="00200A8F">
        <w:rPr>
          <w:iCs/>
          <w:szCs w:val="28"/>
        </w:rPr>
        <w:t>ет</w:t>
      </w:r>
      <w:r w:rsidR="00200A8F" w:rsidRPr="0096684B">
        <w:rPr>
          <w:iCs/>
          <w:szCs w:val="28"/>
        </w:rPr>
        <w:t xml:space="preserve"> широкое использование в учебном процессе активных и интера</w:t>
      </w:r>
      <w:r w:rsidR="00200A8F" w:rsidRPr="0096684B">
        <w:rPr>
          <w:iCs/>
          <w:szCs w:val="28"/>
        </w:rPr>
        <w:t>к</w:t>
      </w:r>
      <w:r w:rsidR="00200A8F" w:rsidRPr="0096684B">
        <w:rPr>
          <w:iCs/>
          <w:szCs w:val="28"/>
        </w:rPr>
        <w:t>тивных форм проведения занятий (компьютерных симуляций, деловых и р</w:t>
      </w:r>
      <w:r w:rsidR="00200A8F" w:rsidRPr="0096684B">
        <w:rPr>
          <w:iCs/>
          <w:szCs w:val="28"/>
        </w:rPr>
        <w:t>о</w:t>
      </w:r>
      <w:r w:rsidR="00200A8F" w:rsidRPr="0096684B">
        <w:rPr>
          <w:iCs/>
          <w:szCs w:val="28"/>
        </w:rPr>
        <w:t>левых игр, раз</w:t>
      </w:r>
      <w:r w:rsidR="00200A8F">
        <w:rPr>
          <w:iCs/>
          <w:szCs w:val="28"/>
        </w:rPr>
        <w:t xml:space="preserve">бор конкретных ситуаций </w:t>
      </w:r>
      <w:r w:rsidR="00200A8F" w:rsidRPr="0096684B">
        <w:rPr>
          <w:iCs/>
          <w:szCs w:val="28"/>
        </w:rPr>
        <w:t>и иные тренинги) в сочетании с вн</w:t>
      </w:r>
      <w:r w:rsidR="00200A8F" w:rsidRPr="0096684B">
        <w:rPr>
          <w:iCs/>
          <w:szCs w:val="28"/>
        </w:rPr>
        <w:t>е</w:t>
      </w:r>
      <w:r w:rsidR="00200A8F" w:rsidRPr="0096684B">
        <w:rPr>
          <w:iCs/>
          <w:szCs w:val="28"/>
        </w:rPr>
        <w:t xml:space="preserve">аудиторной работой с целью формирования и развития профессиональных навыков обучающихся. </w:t>
      </w:r>
    </w:p>
    <w:p w:rsidR="00200A8F" w:rsidRDefault="00200A8F" w:rsidP="00200A8F">
      <w:pPr>
        <w:pStyle w:val="af9"/>
        <w:spacing w:line="360" w:lineRule="auto"/>
        <w:rPr>
          <w:iCs/>
          <w:szCs w:val="28"/>
        </w:rPr>
      </w:pPr>
      <w:r>
        <w:rPr>
          <w:iCs/>
          <w:szCs w:val="28"/>
        </w:rPr>
        <w:t>Рекомендуется в</w:t>
      </w:r>
      <w:r w:rsidRPr="0096684B">
        <w:rPr>
          <w:iCs/>
          <w:szCs w:val="28"/>
        </w:rPr>
        <w:t xml:space="preserve"> рамках учебных курсов предусмотре</w:t>
      </w:r>
      <w:r>
        <w:rPr>
          <w:iCs/>
          <w:szCs w:val="28"/>
        </w:rPr>
        <w:t>ть</w:t>
      </w:r>
      <w:r w:rsidRPr="0096684B">
        <w:rPr>
          <w:iCs/>
          <w:szCs w:val="28"/>
        </w:rPr>
        <w:t xml:space="preserve"> встречи с представителями компаний, государственных и общественных организаций, </w:t>
      </w:r>
      <w:r>
        <w:rPr>
          <w:iCs/>
          <w:szCs w:val="28"/>
        </w:rPr>
        <w:t xml:space="preserve">провести </w:t>
      </w:r>
      <w:r w:rsidRPr="0096684B">
        <w:rPr>
          <w:iCs/>
          <w:szCs w:val="28"/>
        </w:rPr>
        <w:t>мастер-классы экспертов и специалистов.</w:t>
      </w:r>
    </w:p>
    <w:p w:rsidR="00200A8F" w:rsidRDefault="00200A8F" w:rsidP="00200A8F">
      <w:pPr>
        <w:pStyle w:val="af9"/>
        <w:spacing w:line="360" w:lineRule="auto"/>
        <w:rPr>
          <w:iCs/>
          <w:szCs w:val="28"/>
        </w:rPr>
      </w:pPr>
      <w:r w:rsidRPr="0096684B">
        <w:rPr>
          <w:iCs/>
          <w:szCs w:val="28"/>
        </w:rPr>
        <w:t>Удельный вес занятий, проводимых в интерактивных формах, опред</w:t>
      </w:r>
      <w:r w:rsidRPr="0096684B">
        <w:rPr>
          <w:iCs/>
          <w:szCs w:val="28"/>
        </w:rPr>
        <w:t>е</w:t>
      </w:r>
      <w:r w:rsidRPr="0096684B">
        <w:rPr>
          <w:iCs/>
          <w:szCs w:val="28"/>
        </w:rPr>
        <w:t xml:space="preserve">ляется главной целью (миссией) </w:t>
      </w:r>
      <w:r>
        <w:rPr>
          <w:iCs/>
          <w:szCs w:val="28"/>
        </w:rPr>
        <w:t xml:space="preserve">образовательной </w:t>
      </w:r>
      <w:r w:rsidRPr="0096684B">
        <w:rPr>
          <w:iCs/>
          <w:szCs w:val="28"/>
        </w:rPr>
        <w:t>программы</w:t>
      </w:r>
      <w:r>
        <w:rPr>
          <w:iCs/>
          <w:szCs w:val="28"/>
        </w:rPr>
        <w:t xml:space="preserve"> для встраив</w:t>
      </w:r>
      <w:r>
        <w:rPr>
          <w:iCs/>
          <w:szCs w:val="28"/>
        </w:rPr>
        <w:t>а</w:t>
      </w:r>
      <w:r>
        <w:rPr>
          <w:iCs/>
          <w:szCs w:val="28"/>
        </w:rPr>
        <w:t>ния</w:t>
      </w:r>
      <w:r w:rsidRPr="0096684B">
        <w:rPr>
          <w:iCs/>
          <w:szCs w:val="28"/>
        </w:rPr>
        <w:t xml:space="preserve">, особенностью контингента обучающихся и </w:t>
      </w:r>
      <w:r>
        <w:rPr>
          <w:iCs/>
          <w:szCs w:val="28"/>
        </w:rPr>
        <w:t>других факторов</w:t>
      </w:r>
      <w:r w:rsidRPr="0096684B">
        <w:rPr>
          <w:iCs/>
          <w:szCs w:val="28"/>
        </w:rPr>
        <w:t xml:space="preserve">, и в целом в учебном процессе они должны составлять не менее </w:t>
      </w:r>
      <w:r w:rsidRPr="0096684B">
        <w:rPr>
          <w:b/>
          <w:iCs/>
          <w:szCs w:val="28"/>
        </w:rPr>
        <w:t>50</w:t>
      </w:r>
      <w:r w:rsidRPr="0096684B">
        <w:rPr>
          <w:iCs/>
          <w:szCs w:val="28"/>
        </w:rPr>
        <w:t xml:space="preserve"> </w:t>
      </w:r>
      <w:r w:rsidRPr="0096684B">
        <w:rPr>
          <w:b/>
          <w:iCs/>
          <w:szCs w:val="28"/>
        </w:rPr>
        <w:t>процентов</w:t>
      </w:r>
      <w:r w:rsidRPr="0096684B">
        <w:rPr>
          <w:iCs/>
          <w:szCs w:val="28"/>
        </w:rPr>
        <w:t xml:space="preserve"> аудито</w:t>
      </w:r>
      <w:r w:rsidRPr="0096684B">
        <w:rPr>
          <w:iCs/>
          <w:szCs w:val="28"/>
        </w:rPr>
        <w:t>р</w:t>
      </w:r>
      <w:r w:rsidRPr="0096684B">
        <w:rPr>
          <w:iCs/>
          <w:szCs w:val="28"/>
        </w:rPr>
        <w:t>ных занятий. Занятия лекционного типа для соответствующих групп студе</w:t>
      </w:r>
      <w:r w:rsidRPr="0096684B">
        <w:rPr>
          <w:iCs/>
          <w:szCs w:val="28"/>
        </w:rPr>
        <w:t>н</w:t>
      </w:r>
      <w:r w:rsidRPr="0096684B">
        <w:rPr>
          <w:iCs/>
          <w:szCs w:val="28"/>
        </w:rPr>
        <w:t xml:space="preserve">тов не могут составлять более </w:t>
      </w:r>
      <w:r w:rsidRPr="0096684B">
        <w:rPr>
          <w:b/>
          <w:iCs/>
          <w:szCs w:val="28"/>
        </w:rPr>
        <w:t>30 процентов</w:t>
      </w:r>
      <w:r w:rsidRPr="0096684B">
        <w:rPr>
          <w:iCs/>
          <w:szCs w:val="28"/>
        </w:rPr>
        <w:t xml:space="preserve"> аудиторных занятий.</w:t>
      </w:r>
    </w:p>
    <w:p w:rsidR="00200A8F" w:rsidRPr="00B25C7D" w:rsidRDefault="006E5762" w:rsidP="00200A8F">
      <w:pPr>
        <w:pStyle w:val="af9"/>
        <w:spacing w:line="360" w:lineRule="auto"/>
        <w:rPr>
          <w:iCs/>
          <w:szCs w:val="28"/>
        </w:rPr>
      </w:pPr>
      <w:r>
        <w:rPr>
          <w:b/>
          <w:iCs/>
          <w:szCs w:val="28"/>
        </w:rPr>
        <w:t>4</w:t>
      </w:r>
      <w:r w:rsidR="00200A8F" w:rsidRPr="00B25C7D">
        <w:rPr>
          <w:b/>
          <w:iCs/>
          <w:szCs w:val="28"/>
        </w:rPr>
        <w:t>.</w:t>
      </w:r>
      <w:r w:rsidR="00200A8F">
        <w:rPr>
          <w:b/>
          <w:iCs/>
          <w:szCs w:val="28"/>
        </w:rPr>
        <w:t>1.</w:t>
      </w:r>
      <w:r w:rsidR="00200A8F" w:rsidRPr="00B25C7D">
        <w:rPr>
          <w:b/>
          <w:iCs/>
          <w:szCs w:val="28"/>
        </w:rPr>
        <w:t>3</w:t>
      </w:r>
      <w:r w:rsidR="00200A8F">
        <w:rPr>
          <w:b/>
          <w:iCs/>
          <w:szCs w:val="28"/>
        </w:rPr>
        <w:t>.</w:t>
      </w:r>
      <w:r w:rsidR="00200A8F">
        <w:rPr>
          <w:iCs/>
          <w:szCs w:val="28"/>
        </w:rPr>
        <w:t xml:space="preserve"> К</w:t>
      </w:r>
      <w:r w:rsidR="00200A8F" w:rsidRPr="00B25C7D">
        <w:rPr>
          <w:iCs/>
          <w:szCs w:val="28"/>
        </w:rPr>
        <w:t>онечные результаты обучения</w:t>
      </w:r>
      <w:r w:rsidR="00200A8F">
        <w:rPr>
          <w:iCs/>
          <w:szCs w:val="28"/>
        </w:rPr>
        <w:t>, сформулированные в</w:t>
      </w:r>
      <w:r w:rsidR="00200A8F" w:rsidRPr="00B25C7D">
        <w:rPr>
          <w:iCs/>
          <w:szCs w:val="28"/>
        </w:rPr>
        <w:t xml:space="preserve"> учебной программе каждой дисциплины </w:t>
      </w:r>
      <w:proofErr w:type="gramStart"/>
      <w:r w:rsidR="00200A8F">
        <w:rPr>
          <w:iCs/>
          <w:szCs w:val="28"/>
        </w:rPr>
        <w:t>ТОП-программы</w:t>
      </w:r>
      <w:proofErr w:type="gramEnd"/>
      <w:r w:rsidR="00200A8F">
        <w:rPr>
          <w:iCs/>
          <w:szCs w:val="28"/>
        </w:rPr>
        <w:t xml:space="preserve"> </w:t>
      </w:r>
      <w:r w:rsidR="00200A8F" w:rsidRPr="00B25C7D">
        <w:rPr>
          <w:iCs/>
          <w:szCs w:val="28"/>
        </w:rPr>
        <w:t xml:space="preserve">должны быть </w:t>
      </w:r>
      <w:r w:rsidR="00200A8F">
        <w:rPr>
          <w:iCs/>
          <w:szCs w:val="28"/>
        </w:rPr>
        <w:t>увязаны</w:t>
      </w:r>
      <w:r w:rsidR="00200A8F" w:rsidRPr="00B25C7D">
        <w:rPr>
          <w:iCs/>
          <w:szCs w:val="28"/>
        </w:rPr>
        <w:t xml:space="preserve"> с </w:t>
      </w:r>
      <w:r w:rsidR="00200A8F" w:rsidRPr="00B25C7D">
        <w:rPr>
          <w:iCs/>
          <w:szCs w:val="28"/>
        </w:rPr>
        <w:lastRenderedPageBreak/>
        <w:t>осваиваемыми знаниями, умениями и приобретаемыми компетенциями в ц</w:t>
      </w:r>
      <w:r w:rsidR="00200A8F" w:rsidRPr="00B25C7D">
        <w:rPr>
          <w:iCs/>
          <w:szCs w:val="28"/>
        </w:rPr>
        <w:t>е</w:t>
      </w:r>
      <w:r w:rsidR="00200A8F" w:rsidRPr="00B25C7D">
        <w:rPr>
          <w:iCs/>
          <w:szCs w:val="28"/>
        </w:rPr>
        <w:t>лом по ООП.</w:t>
      </w:r>
    </w:p>
    <w:p w:rsidR="00200A8F" w:rsidRDefault="00200A8F" w:rsidP="00200A8F">
      <w:pPr>
        <w:pStyle w:val="af9"/>
        <w:spacing w:line="360" w:lineRule="auto"/>
        <w:rPr>
          <w:iCs/>
          <w:szCs w:val="28"/>
        </w:rPr>
      </w:pPr>
      <w:r>
        <w:rPr>
          <w:iCs/>
          <w:szCs w:val="28"/>
        </w:rPr>
        <w:t xml:space="preserve">Согласно </w:t>
      </w:r>
      <w:r w:rsidR="006E5762">
        <w:rPr>
          <w:iCs/>
          <w:szCs w:val="28"/>
        </w:rPr>
        <w:t xml:space="preserve">нормативным </w:t>
      </w:r>
      <w:r>
        <w:rPr>
          <w:iCs/>
          <w:szCs w:val="28"/>
        </w:rPr>
        <w:t>требованиям не рекомендуется о</w:t>
      </w:r>
      <w:r w:rsidRPr="00B25C7D">
        <w:rPr>
          <w:iCs/>
          <w:szCs w:val="28"/>
        </w:rPr>
        <w:t>бщ</w:t>
      </w:r>
      <w:r>
        <w:rPr>
          <w:iCs/>
          <w:szCs w:val="28"/>
        </w:rPr>
        <w:t>ую</w:t>
      </w:r>
      <w:r w:rsidRPr="00B25C7D">
        <w:rPr>
          <w:iCs/>
          <w:szCs w:val="28"/>
        </w:rPr>
        <w:t xml:space="preserve"> труд</w:t>
      </w:r>
      <w:r w:rsidRPr="00B25C7D">
        <w:rPr>
          <w:iCs/>
          <w:szCs w:val="28"/>
        </w:rPr>
        <w:t>о</w:t>
      </w:r>
      <w:r w:rsidRPr="00B25C7D">
        <w:rPr>
          <w:iCs/>
          <w:szCs w:val="28"/>
        </w:rPr>
        <w:t>емкость дисциплин</w:t>
      </w:r>
      <w:r>
        <w:rPr>
          <w:iCs/>
          <w:szCs w:val="28"/>
        </w:rPr>
        <w:t xml:space="preserve"> </w:t>
      </w:r>
      <w:proofErr w:type="gramStart"/>
      <w:r>
        <w:rPr>
          <w:iCs/>
          <w:szCs w:val="28"/>
        </w:rPr>
        <w:t>ТОП-программ</w:t>
      </w:r>
      <w:proofErr w:type="gramEnd"/>
      <w:r w:rsidRPr="00B25C7D">
        <w:rPr>
          <w:iCs/>
          <w:szCs w:val="28"/>
        </w:rPr>
        <w:t xml:space="preserve"> </w:t>
      </w:r>
      <w:r>
        <w:rPr>
          <w:iCs/>
          <w:szCs w:val="28"/>
        </w:rPr>
        <w:t>делать</w:t>
      </w:r>
      <w:r w:rsidRPr="00B25C7D">
        <w:rPr>
          <w:iCs/>
          <w:szCs w:val="28"/>
        </w:rPr>
        <w:t xml:space="preserve"> менее </w:t>
      </w:r>
      <w:r w:rsidR="006E5762">
        <w:rPr>
          <w:iCs/>
          <w:szCs w:val="28"/>
        </w:rPr>
        <w:t>трех</w:t>
      </w:r>
      <w:r w:rsidRPr="00B25C7D">
        <w:rPr>
          <w:iCs/>
          <w:szCs w:val="28"/>
        </w:rPr>
        <w:t xml:space="preserve"> зачетных единиц. По </w:t>
      </w:r>
      <w:r>
        <w:rPr>
          <w:iCs/>
          <w:szCs w:val="28"/>
        </w:rPr>
        <w:t xml:space="preserve">всем </w:t>
      </w:r>
      <w:r w:rsidRPr="00B25C7D">
        <w:rPr>
          <w:iCs/>
          <w:szCs w:val="28"/>
        </w:rPr>
        <w:t>дисциплинам</w:t>
      </w:r>
      <w:r>
        <w:rPr>
          <w:iCs/>
          <w:szCs w:val="28"/>
        </w:rPr>
        <w:t xml:space="preserve"> </w:t>
      </w:r>
      <w:proofErr w:type="gramStart"/>
      <w:r>
        <w:rPr>
          <w:iCs/>
          <w:szCs w:val="28"/>
        </w:rPr>
        <w:t>ТОП-программы</w:t>
      </w:r>
      <w:proofErr w:type="gramEnd"/>
      <w:r>
        <w:rPr>
          <w:iCs/>
          <w:szCs w:val="28"/>
        </w:rPr>
        <w:t xml:space="preserve"> рекомендуется</w:t>
      </w:r>
      <w:r w:rsidRPr="00B25C7D">
        <w:rPr>
          <w:iCs/>
          <w:szCs w:val="28"/>
        </w:rPr>
        <w:t xml:space="preserve"> выставлять оценк</w:t>
      </w:r>
      <w:r>
        <w:rPr>
          <w:iCs/>
          <w:szCs w:val="28"/>
        </w:rPr>
        <w:t>и на о</w:t>
      </w:r>
      <w:r>
        <w:rPr>
          <w:iCs/>
          <w:szCs w:val="28"/>
        </w:rPr>
        <w:t>с</w:t>
      </w:r>
      <w:r>
        <w:rPr>
          <w:iCs/>
          <w:szCs w:val="28"/>
        </w:rPr>
        <w:t xml:space="preserve">нове экзаменов или </w:t>
      </w:r>
      <w:proofErr w:type="spellStart"/>
      <w:r>
        <w:rPr>
          <w:iCs/>
          <w:szCs w:val="28"/>
        </w:rPr>
        <w:t>балльно</w:t>
      </w:r>
      <w:proofErr w:type="spellEnd"/>
      <w:r>
        <w:rPr>
          <w:iCs/>
          <w:szCs w:val="28"/>
        </w:rPr>
        <w:t>-рейтингового контроля.</w:t>
      </w:r>
    </w:p>
    <w:p w:rsidR="00200A8F" w:rsidRDefault="006E5762" w:rsidP="00200A8F">
      <w:pPr>
        <w:pStyle w:val="af9"/>
        <w:spacing w:line="360" w:lineRule="auto"/>
      </w:pPr>
      <w:r>
        <w:rPr>
          <w:b/>
        </w:rPr>
        <w:t>4</w:t>
      </w:r>
      <w:r w:rsidR="00200A8F" w:rsidRPr="006E5AC7">
        <w:rPr>
          <w:b/>
        </w:rPr>
        <w:t>.</w:t>
      </w:r>
      <w:r w:rsidR="00200A8F">
        <w:rPr>
          <w:b/>
        </w:rPr>
        <w:t>1.4.</w:t>
      </w:r>
      <w:r w:rsidR="00200A8F" w:rsidRPr="00790D51">
        <w:t xml:space="preserve"> </w:t>
      </w:r>
      <w:r w:rsidR="00200A8F">
        <w:t xml:space="preserve">Конкретная реализация </w:t>
      </w:r>
      <w:proofErr w:type="gramStart"/>
      <w:r w:rsidR="00200A8F">
        <w:t>ТОП-программы</w:t>
      </w:r>
      <w:proofErr w:type="gramEnd"/>
      <w:r w:rsidR="00200A8F">
        <w:t xml:space="preserve"> </w:t>
      </w:r>
      <w:r w:rsidR="00200A8F" w:rsidRPr="006E5AC7">
        <w:t>должна включать лаб</w:t>
      </w:r>
      <w:r w:rsidR="00200A8F" w:rsidRPr="006E5AC7">
        <w:t>о</w:t>
      </w:r>
      <w:r w:rsidR="00200A8F" w:rsidRPr="006E5AC7">
        <w:t xml:space="preserve">раторные практикумы </w:t>
      </w:r>
      <w:r w:rsidR="00200A8F">
        <w:t xml:space="preserve">в объеме </w:t>
      </w:r>
      <w:r w:rsidR="00200A8F" w:rsidRPr="006E5AC7">
        <w:rPr>
          <w:b/>
        </w:rPr>
        <w:t>не менее 80%</w:t>
      </w:r>
      <w:r w:rsidR="00200A8F">
        <w:t xml:space="preserve"> из перечисленных в приме</w:t>
      </w:r>
      <w:r w:rsidR="00200A8F">
        <w:t>р</w:t>
      </w:r>
      <w:r w:rsidR="00200A8F">
        <w:t>ных программах дисциплин</w:t>
      </w:r>
      <w:r w:rsidR="00200A8F" w:rsidRPr="006E5AC7">
        <w:t>.</w:t>
      </w:r>
      <w:r w:rsidR="00200A8F">
        <w:t xml:space="preserve"> </w:t>
      </w:r>
    </w:p>
    <w:p w:rsidR="00200A8F" w:rsidRDefault="00200A8F" w:rsidP="00200A8F">
      <w:pPr>
        <w:pStyle w:val="af9"/>
        <w:spacing w:line="360" w:lineRule="auto"/>
      </w:pPr>
    </w:p>
    <w:p w:rsidR="00200A8F" w:rsidRPr="006E5AC7" w:rsidRDefault="006E5762" w:rsidP="00200A8F">
      <w:pPr>
        <w:pStyle w:val="2"/>
      </w:pPr>
      <w:bookmarkStart w:id="11" w:name="_Toc323835987"/>
      <w:r>
        <w:t>4</w:t>
      </w:r>
      <w:r w:rsidR="00200A8F" w:rsidRPr="006E5AC7">
        <w:t xml:space="preserve">.2. Права и обязанности студентов (слушателей) </w:t>
      </w:r>
      <w:proofErr w:type="gramStart"/>
      <w:r w:rsidR="00200A8F" w:rsidRPr="006E5AC7">
        <w:t>ТОП-программы</w:t>
      </w:r>
      <w:bookmarkEnd w:id="11"/>
      <w:proofErr w:type="gramEnd"/>
    </w:p>
    <w:p w:rsidR="00200A8F" w:rsidRDefault="00200A8F" w:rsidP="00200A8F">
      <w:pPr>
        <w:pStyle w:val="af9"/>
        <w:spacing w:line="360" w:lineRule="auto"/>
      </w:pPr>
      <w:r>
        <w:t xml:space="preserve">Обучающиеся </w:t>
      </w:r>
      <w:proofErr w:type="gramStart"/>
      <w:r>
        <w:t>ТОП-программы</w:t>
      </w:r>
      <w:proofErr w:type="gramEnd"/>
      <w:r>
        <w:t xml:space="preserve"> должны иметь следующие </w:t>
      </w:r>
      <w:r w:rsidRPr="006E5AC7">
        <w:t>права и об</w:t>
      </w:r>
      <w:r w:rsidRPr="006E5AC7">
        <w:t>я</w:t>
      </w:r>
      <w:r w:rsidRPr="006E5AC7">
        <w:t>занности</w:t>
      </w:r>
      <w:r>
        <w:t>:</w:t>
      </w:r>
    </w:p>
    <w:p w:rsidR="00200A8F" w:rsidRDefault="00200A8F" w:rsidP="00200A8F">
      <w:pPr>
        <w:pStyle w:val="SpisokText"/>
      </w:pPr>
      <w:r>
        <w:t>имеют право в пределах объема учебного времени, отведенного на освоение дисциплин, самостоятельно изучать дополнител</w:t>
      </w:r>
      <w:r>
        <w:t>ь</w:t>
      </w:r>
      <w:r>
        <w:t xml:space="preserve">ные разделы и учебно-методические материалы </w:t>
      </w:r>
      <w:proofErr w:type="gramStart"/>
      <w:r>
        <w:t>ТОП-программы</w:t>
      </w:r>
      <w:proofErr w:type="gramEnd"/>
      <w:r>
        <w:t>, а также соответствующие ей ресурсы для студе</w:t>
      </w:r>
      <w:r>
        <w:t>н</w:t>
      </w:r>
      <w:r>
        <w:t>тов</w:t>
      </w:r>
      <w:r w:rsidRPr="006E5762">
        <w:t>;</w:t>
      </w:r>
    </w:p>
    <w:p w:rsidR="006E5762" w:rsidRPr="004662C9" w:rsidRDefault="006E5762" w:rsidP="006E5762">
      <w:pPr>
        <w:pStyle w:val="SpisokText"/>
      </w:pPr>
      <w:r>
        <w:t xml:space="preserve">не </w:t>
      </w:r>
      <w:r w:rsidRPr="004662C9">
        <w:t>имеют право</w:t>
      </w:r>
      <w:r>
        <w:t xml:space="preserve"> распространять учебно-методические матери</w:t>
      </w:r>
      <w:r>
        <w:t>а</w:t>
      </w:r>
      <w:r>
        <w:t xml:space="preserve">лы </w:t>
      </w:r>
      <w:proofErr w:type="gramStart"/>
      <w:r>
        <w:t>ТОП-программы</w:t>
      </w:r>
      <w:proofErr w:type="gramEnd"/>
      <w:r>
        <w:t>;</w:t>
      </w:r>
    </w:p>
    <w:p w:rsidR="00200A8F" w:rsidRDefault="00200A8F" w:rsidP="00200A8F">
      <w:pPr>
        <w:pStyle w:val="SpisokText"/>
      </w:pPr>
      <w:r>
        <w:t>в случае успешной сдачи электронных тестов, практических з</w:t>
      </w:r>
      <w:r>
        <w:t>а</w:t>
      </w:r>
      <w:r>
        <w:t>даний и других видов учебной нагрузки, определенных учебн</w:t>
      </w:r>
      <w:r>
        <w:t>ы</w:t>
      </w:r>
      <w:r>
        <w:t xml:space="preserve">ми программами имеют право получить </w:t>
      </w:r>
      <w:r w:rsidRPr="006E5762">
        <w:t>официальные сертиф</w:t>
      </w:r>
      <w:r w:rsidRPr="006E5762">
        <w:t>и</w:t>
      </w:r>
      <w:r w:rsidRPr="006E5762">
        <w:t>каты</w:t>
      </w:r>
      <w:r w:rsidR="006E5762">
        <w:t xml:space="preserve"> о прохождение учебных курсов на специализированном бланке</w:t>
      </w:r>
      <w:r w:rsidRPr="006E5762">
        <w:t>;</w:t>
      </w:r>
    </w:p>
    <w:p w:rsidR="00200A8F" w:rsidRDefault="00200A8F" w:rsidP="00200A8F">
      <w:pPr>
        <w:pStyle w:val="SpisokText"/>
      </w:pPr>
      <w:r>
        <w:t xml:space="preserve">при переводе из другого образовательного учреждения при наличии подтверждающих документов имеют право на </w:t>
      </w:r>
      <w:proofErr w:type="spellStart"/>
      <w:r>
        <w:t>перез</w:t>
      </w:r>
      <w:r>
        <w:t>а</w:t>
      </w:r>
      <w:r>
        <w:t>чет</w:t>
      </w:r>
      <w:proofErr w:type="spellEnd"/>
      <w:r>
        <w:t xml:space="preserve"> освоенных ранее дисциплин </w:t>
      </w:r>
      <w:proofErr w:type="gramStart"/>
      <w:r>
        <w:t>ТОП-программы</w:t>
      </w:r>
      <w:proofErr w:type="gramEnd"/>
      <w:r>
        <w:t xml:space="preserve"> на основании аттестации;</w:t>
      </w:r>
    </w:p>
    <w:p w:rsidR="00200A8F" w:rsidRDefault="00200A8F" w:rsidP="00200A8F">
      <w:pPr>
        <w:pStyle w:val="SpisokText"/>
      </w:pPr>
      <w:r>
        <w:lastRenderedPageBreak/>
        <w:t>в случае наличия подтвержденной сертификации (</w:t>
      </w:r>
      <w:r w:rsidR="003E4EF1">
        <w:t>«</w:t>
      </w:r>
      <w:r w:rsidR="00385CF7" w:rsidRPr="003E4EF1">
        <w:rPr>
          <w:i/>
        </w:rPr>
        <w:t>1С</w:t>
      </w:r>
      <w:proofErr w:type="gramStart"/>
      <w:r w:rsidR="00385CF7" w:rsidRPr="003E4EF1">
        <w:rPr>
          <w:i/>
        </w:rPr>
        <w:t>:С</w:t>
      </w:r>
      <w:proofErr w:type="gramEnd"/>
      <w:r w:rsidR="00385CF7" w:rsidRPr="003E4EF1">
        <w:rPr>
          <w:i/>
        </w:rPr>
        <w:t>пециалист</w:t>
      </w:r>
      <w:r w:rsidR="003E4EF1">
        <w:rPr>
          <w:i/>
        </w:rPr>
        <w:t>»</w:t>
      </w:r>
      <w:r w:rsidR="00385CF7" w:rsidRPr="003E4EF1">
        <w:rPr>
          <w:i/>
        </w:rPr>
        <w:t xml:space="preserve">, </w:t>
      </w:r>
      <w:r w:rsidR="003E4EF1">
        <w:rPr>
          <w:i/>
        </w:rPr>
        <w:t>«</w:t>
      </w:r>
      <w:r w:rsidR="00385CF7" w:rsidRPr="003E4EF1">
        <w:rPr>
          <w:i/>
        </w:rPr>
        <w:t>1С:Профессионал</w:t>
      </w:r>
      <w:r w:rsidR="003E4EF1">
        <w:t>»</w:t>
      </w:r>
      <w:r>
        <w:t xml:space="preserve">) имеют право </w:t>
      </w:r>
      <w:r w:rsidRPr="004662C9">
        <w:t xml:space="preserve">на </w:t>
      </w:r>
      <w:proofErr w:type="spellStart"/>
      <w:r w:rsidRPr="004662C9">
        <w:t>пер</w:t>
      </w:r>
      <w:r w:rsidRPr="004662C9">
        <w:t>е</w:t>
      </w:r>
      <w:r w:rsidRPr="004662C9">
        <w:t>зачет</w:t>
      </w:r>
      <w:proofErr w:type="spellEnd"/>
      <w:r w:rsidRPr="004662C9">
        <w:t xml:space="preserve"> </w:t>
      </w:r>
      <w:r>
        <w:t xml:space="preserve">соответствующих </w:t>
      </w:r>
      <w:r w:rsidRPr="004662C9">
        <w:t>дисциплин ТОП-программы</w:t>
      </w:r>
      <w:r>
        <w:t>, если иное не противоречит законодательству или уставу образовательного учреждения.</w:t>
      </w:r>
    </w:p>
    <w:p w:rsidR="00200A8F" w:rsidRDefault="00200A8F" w:rsidP="00200A8F">
      <w:pPr>
        <w:pStyle w:val="SpisokText"/>
      </w:pPr>
      <w:r>
        <w:t>обучающиеся обязаны выполнять в установленные сроки все з</w:t>
      </w:r>
      <w:r>
        <w:t>а</w:t>
      </w:r>
      <w:r>
        <w:t xml:space="preserve">дания, предусмотренные </w:t>
      </w:r>
      <w:proofErr w:type="gramStart"/>
      <w:r>
        <w:t>ТОП-программой</w:t>
      </w:r>
      <w:proofErr w:type="gramEnd"/>
      <w:r>
        <w:t xml:space="preserve">. Образовательное учреждение обязано ознакомить </w:t>
      </w:r>
      <w:proofErr w:type="gramStart"/>
      <w:r>
        <w:t>обучающихся</w:t>
      </w:r>
      <w:proofErr w:type="gramEnd"/>
      <w:r>
        <w:t xml:space="preserve"> с их правами и обязанностями.</w:t>
      </w:r>
    </w:p>
    <w:p w:rsidR="00200A8F" w:rsidRPr="00790D51" w:rsidRDefault="00200A8F" w:rsidP="00200A8F">
      <w:pPr>
        <w:spacing w:line="360" w:lineRule="auto"/>
      </w:pPr>
    </w:p>
    <w:p w:rsidR="00200A8F" w:rsidRDefault="006E5762" w:rsidP="00200A8F">
      <w:pPr>
        <w:pStyle w:val="2"/>
      </w:pPr>
      <w:bookmarkStart w:id="12" w:name="_Toc323835988"/>
      <w:r>
        <w:t>4</w:t>
      </w:r>
      <w:r w:rsidR="00200A8F" w:rsidRPr="00790D51">
        <w:t>.3</w:t>
      </w:r>
      <w:r w:rsidR="00200A8F">
        <w:t>.</w:t>
      </w:r>
      <w:r w:rsidR="00200A8F" w:rsidRPr="00790D51">
        <w:t xml:space="preserve"> Кадровое обеспечение </w:t>
      </w:r>
      <w:proofErr w:type="gramStart"/>
      <w:r w:rsidR="00200A8F">
        <w:t>ТОП-программы</w:t>
      </w:r>
      <w:bookmarkEnd w:id="12"/>
      <w:proofErr w:type="gramEnd"/>
    </w:p>
    <w:p w:rsidR="00200A8F" w:rsidRPr="007000B2" w:rsidRDefault="00200A8F" w:rsidP="00200A8F">
      <w:pPr>
        <w:pStyle w:val="times14x15"/>
      </w:pPr>
      <w:r w:rsidRPr="007000B2">
        <w:t xml:space="preserve">Реализация </w:t>
      </w:r>
      <w:proofErr w:type="gramStart"/>
      <w:r w:rsidRPr="007000B2">
        <w:t>ТОП-программы</w:t>
      </w:r>
      <w:proofErr w:type="gramEnd"/>
      <w:r w:rsidRPr="007000B2">
        <w:t xml:space="preserve"> должна обеспечиваться научно-педагогическими кадрами, сертифицированными инструкторами или опы</w:t>
      </w:r>
      <w:r w:rsidRPr="007000B2">
        <w:t>т</w:t>
      </w:r>
      <w:r w:rsidRPr="007000B2">
        <w:t>ными специалистами ИТ-отрасли, которые прошли специализированное об</w:t>
      </w:r>
      <w:r w:rsidRPr="007000B2">
        <w:t>у</w:t>
      </w:r>
      <w:r w:rsidRPr="007000B2">
        <w:t xml:space="preserve">чение и получили </w:t>
      </w:r>
      <w:r w:rsidRPr="006E5762">
        <w:t xml:space="preserve">статус преподавателя </w:t>
      </w:r>
      <w:r w:rsidR="00385CF7" w:rsidRPr="006E5762">
        <w:t>1</w:t>
      </w:r>
      <w:r w:rsidR="00385CF7" w:rsidRPr="006E5762">
        <w:rPr>
          <w:lang w:val="en-US"/>
        </w:rPr>
        <w:t>C</w:t>
      </w:r>
      <w:r w:rsidRPr="007000B2">
        <w:t>.</w:t>
      </w:r>
    </w:p>
    <w:p w:rsidR="00200A8F" w:rsidRPr="007000B2" w:rsidRDefault="00200A8F" w:rsidP="00200A8F">
      <w:pPr>
        <w:pStyle w:val="times14x15"/>
      </w:pPr>
    </w:p>
    <w:p w:rsidR="00200A8F" w:rsidRPr="00790D51" w:rsidRDefault="006E5762" w:rsidP="00200A8F">
      <w:pPr>
        <w:pStyle w:val="2"/>
      </w:pPr>
      <w:bookmarkStart w:id="13" w:name="_Toc323835989"/>
      <w:r>
        <w:t>4</w:t>
      </w:r>
      <w:r w:rsidR="00200A8F" w:rsidRPr="00790D51">
        <w:t>.4</w:t>
      </w:r>
      <w:r w:rsidR="00200A8F">
        <w:t>.</w:t>
      </w:r>
      <w:r w:rsidR="00200A8F" w:rsidRPr="00790D51">
        <w:t xml:space="preserve"> Учебно-методическое и информационное обеспечение </w:t>
      </w:r>
      <w:r w:rsidR="00200A8F">
        <w:br/>
      </w:r>
      <w:proofErr w:type="gramStart"/>
      <w:r w:rsidR="00200A8F">
        <w:t>ТОП-программы</w:t>
      </w:r>
      <w:bookmarkEnd w:id="13"/>
      <w:proofErr w:type="gramEnd"/>
    </w:p>
    <w:p w:rsidR="00200A8F" w:rsidRPr="00790D51" w:rsidRDefault="00200A8F" w:rsidP="00200A8F">
      <w:pPr>
        <w:pStyle w:val="af9"/>
        <w:spacing w:line="360" w:lineRule="auto"/>
        <w:rPr>
          <w:szCs w:val="28"/>
        </w:rPr>
      </w:pPr>
      <w:r>
        <w:rPr>
          <w:szCs w:val="28"/>
        </w:rPr>
        <w:t>ТОП-</w:t>
      </w:r>
      <w:r w:rsidRPr="00790D51">
        <w:rPr>
          <w:szCs w:val="28"/>
        </w:rPr>
        <w:t xml:space="preserve">программа </w:t>
      </w:r>
      <w:proofErr w:type="gramStart"/>
      <w:r w:rsidRPr="00790D51">
        <w:rPr>
          <w:szCs w:val="28"/>
        </w:rPr>
        <w:t>обеспеч</w:t>
      </w:r>
      <w:r>
        <w:rPr>
          <w:szCs w:val="28"/>
        </w:rPr>
        <w:t>ена</w:t>
      </w:r>
      <w:proofErr w:type="gramEnd"/>
      <w:r w:rsidRPr="00790D51">
        <w:rPr>
          <w:szCs w:val="28"/>
        </w:rPr>
        <w:t xml:space="preserve"> </w:t>
      </w:r>
      <w:r>
        <w:rPr>
          <w:szCs w:val="28"/>
        </w:rPr>
        <w:t xml:space="preserve">необходимыми </w:t>
      </w:r>
      <w:r w:rsidRPr="00790D51">
        <w:rPr>
          <w:szCs w:val="28"/>
        </w:rPr>
        <w:t>учебно-методическ</w:t>
      </w:r>
      <w:r>
        <w:rPr>
          <w:szCs w:val="28"/>
        </w:rPr>
        <w:t>ими</w:t>
      </w:r>
      <w:r w:rsidRPr="00790D51">
        <w:rPr>
          <w:szCs w:val="28"/>
        </w:rPr>
        <w:t xml:space="preserve"> м</w:t>
      </w:r>
      <w:r w:rsidRPr="00790D51">
        <w:rPr>
          <w:szCs w:val="28"/>
        </w:rPr>
        <w:t>а</w:t>
      </w:r>
      <w:r w:rsidRPr="00790D51">
        <w:rPr>
          <w:szCs w:val="28"/>
        </w:rPr>
        <w:t>териалами по всем дисциплинам</w:t>
      </w:r>
      <w:r>
        <w:rPr>
          <w:szCs w:val="28"/>
        </w:rPr>
        <w:t>. Если при встраивании ТОП-программа д</w:t>
      </w:r>
      <w:r>
        <w:rPr>
          <w:szCs w:val="28"/>
        </w:rPr>
        <w:t>о</w:t>
      </w:r>
      <w:r>
        <w:rPr>
          <w:szCs w:val="28"/>
        </w:rPr>
        <w:t xml:space="preserve">полнена или модифицирована, то она </w:t>
      </w:r>
      <w:r w:rsidRPr="00790D51">
        <w:rPr>
          <w:szCs w:val="28"/>
        </w:rPr>
        <w:t>должн</w:t>
      </w:r>
      <w:r w:rsidR="00385CF7">
        <w:rPr>
          <w:szCs w:val="28"/>
        </w:rPr>
        <w:t>а</w:t>
      </w:r>
      <w:r w:rsidRPr="00790D51">
        <w:rPr>
          <w:szCs w:val="28"/>
        </w:rPr>
        <w:t xml:space="preserve"> быть представлен</w:t>
      </w:r>
      <w:r>
        <w:rPr>
          <w:szCs w:val="28"/>
        </w:rPr>
        <w:t>а</w:t>
      </w:r>
      <w:r w:rsidRPr="00790D51">
        <w:rPr>
          <w:szCs w:val="28"/>
        </w:rPr>
        <w:t xml:space="preserve"> в сети И</w:t>
      </w:r>
      <w:r w:rsidRPr="00790D51">
        <w:rPr>
          <w:szCs w:val="28"/>
        </w:rPr>
        <w:t>н</w:t>
      </w:r>
      <w:r w:rsidRPr="00790D51">
        <w:rPr>
          <w:szCs w:val="28"/>
        </w:rPr>
        <w:t xml:space="preserve">тернет </w:t>
      </w:r>
      <w:r>
        <w:rPr>
          <w:szCs w:val="28"/>
        </w:rPr>
        <w:t>на официальном сайте</w:t>
      </w:r>
      <w:r w:rsidRPr="00790D51">
        <w:rPr>
          <w:szCs w:val="28"/>
        </w:rPr>
        <w:t xml:space="preserve"> образовательного учреждения.</w:t>
      </w:r>
    </w:p>
    <w:p w:rsidR="00200A8F" w:rsidRPr="00790D51" w:rsidRDefault="00200A8F" w:rsidP="00200A8F">
      <w:pPr>
        <w:pStyle w:val="af9"/>
        <w:spacing w:line="360" w:lineRule="auto"/>
      </w:pPr>
    </w:p>
    <w:p w:rsidR="00200A8F" w:rsidRPr="008A5DE4" w:rsidRDefault="006E5762" w:rsidP="00200A8F">
      <w:pPr>
        <w:pStyle w:val="2"/>
      </w:pPr>
      <w:bookmarkStart w:id="14" w:name="_Toc323835990"/>
      <w:r>
        <w:t>4</w:t>
      </w:r>
      <w:r w:rsidR="00200A8F" w:rsidRPr="008A5DE4">
        <w:t>.5</w:t>
      </w:r>
      <w:r w:rsidR="00200A8F">
        <w:t>.</w:t>
      </w:r>
      <w:r w:rsidR="00200A8F" w:rsidRPr="008A5DE4">
        <w:t xml:space="preserve"> Материально-техническое обеспечение </w:t>
      </w:r>
      <w:proofErr w:type="gramStart"/>
      <w:r w:rsidR="00200A8F" w:rsidRPr="008A5DE4">
        <w:t>ТОП-программы</w:t>
      </w:r>
      <w:bookmarkEnd w:id="14"/>
      <w:proofErr w:type="gramEnd"/>
    </w:p>
    <w:p w:rsidR="00200A8F" w:rsidRPr="00EB37A4" w:rsidRDefault="00200A8F" w:rsidP="00200A8F">
      <w:pPr>
        <w:pStyle w:val="af9"/>
        <w:spacing w:line="360" w:lineRule="auto"/>
      </w:pPr>
      <w:r w:rsidRPr="00790D51">
        <w:t xml:space="preserve">Учебное заведение, реализующее </w:t>
      </w:r>
      <w:r>
        <w:t>ТОП-программу</w:t>
      </w:r>
      <w:r w:rsidRPr="00EB37A4">
        <w:t>, должно быть обе</w:t>
      </w:r>
      <w:r w:rsidRPr="00EB37A4">
        <w:t>с</w:t>
      </w:r>
      <w:r w:rsidRPr="00EB37A4">
        <w:t>печено необходимым аппаратно-программным и другим обеспечением, с</w:t>
      </w:r>
      <w:r w:rsidRPr="00EB37A4">
        <w:t>о</w:t>
      </w:r>
      <w:r w:rsidRPr="00EB37A4">
        <w:t>став которого определяется в примерных программах реализуемых</w:t>
      </w:r>
      <w:r>
        <w:t xml:space="preserve"> дисц</w:t>
      </w:r>
      <w:r>
        <w:t>и</w:t>
      </w:r>
      <w:r>
        <w:t>плин</w:t>
      </w:r>
      <w:r w:rsidRPr="00EB37A4">
        <w:t>.</w:t>
      </w:r>
    </w:p>
    <w:p w:rsidR="00200A8F" w:rsidRDefault="00200A8F" w:rsidP="00200A8F">
      <w:pPr>
        <w:pStyle w:val="af9"/>
        <w:spacing w:line="360" w:lineRule="auto"/>
      </w:pPr>
      <w:r>
        <w:t xml:space="preserve">Общими требованиями для всех </w:t>
      </w:r>
      <w:r w:rsidR="009F639E">
        <w:t>дисциплин</w:t>
      </w:r>
      <w:r>
        <w:t xml:space="preserve"> является то, что теоретич</w:t>
      </w:r>
      <w:r>
        <w:t>е</w:t>
      </w:r>
      <w:r>
        <w:t xml:space="preserve">ские и практические занятия должны проводиться в специализированной </w:t>
      </w:r>
      <w:r>
        <w:lastRenderedPageBreak/>
        <w:t>аудитории, оснащенной современными персональными компьютерами и пр</w:t>
      </w:r>
      <w:r>
        <w:t>о</w:t>
      </w:r>
      <w:r>
        <w:t xml:space="preserve">граммным обеспечением в соответствии с тематикой изучаемого материала. </w:t>
      </w:r>
    </w:p>
    <w:p w:rsidR="00200A8F" w:rsidRDefault="00200A8F" w:rsidP="00200A8F">
      <w:pPr>
        <w:pStyle w:val="af9"/>
        <w:spacing w:line="360" w:lineRule="auto"/>
      </w:pPr>
      <w:r>
        <w:t>Число рабочих мест в аудитории должно быть таким, чтобы обеспеч</w:t>
      </w:r>
      <w:r>
        <w:t>и</w:t>
      </w:r>
      <w:r>
        <w:t>валась индивидуальная работа студента на отдельном персональном компь</w:t>
      </w:r>
      <w:r>
        <w:t>ю</w:t>
      </w:r>
      <w:r>
        <w:t>тере. Аудитория также должна быть оснащенной современным компьютером с подключенным к нему проектором, или иным аналогичным по функци</w:t>
      </w:r>
      <w:r>
        <w:t>о</w:t>
      </w:r>
      <w:r>
        <w:t>нальному назначению оборудованием.</w:t>
      </w:r>
    </w:p>
    <w:p w:rsidR="00200A8F" w:rsidRPr="00790D51" w:rsidRDefault="00200A8F" w:rsidP="00200A8F">
      <w:pPr>
        <w:pStyle w:val="af9"/>
        <w:spacing w:line="360" w:lineRule="auto"/>
      </w:pPr>
      <w:r>
        <w:t>Для обеспечения процесса обучения рекомендуется использовать п</w:t>
      </w:r>
      <w:r>
        <w:t>о</w:t>
      </w:r>
      <w:r>
        <w:t xml:space="preserve">мещение, рассчитанное на </w:t>
      </w:r>
      <w:r w:rsidR="00534886">
        <w:t>15</w:t>
      </w:r>
      <w:r>
        <w:t>-</w:t>
      </w:r>
      <w:r w:rsidR="00534886">
        <w:t>20</w:t>
      </w:r>
      <w:r>
        <w:t xml:space="preserve"> студентов (слушателей) и соответствующее количество лабораторных компьютеров. Для выполнения некоторых практ</w:t>
      </w:r>
      <w:r>
        <w:t>и</w:t>
      </w:r>
      <w:r>
        <w:t>ческих заданий лабораторные компьютеры должны быть подключены к л</w:t>
      </w:r>
      <w:r>
        <w:t>о</w:t>
      </w:r>
      <w:r>
        <w:t>кальной сети.</w:t>
      </w:r>
    </w:p>
    <w:p w:rsidR="00200A8F" w:rsidRDefault="00200A8F" w:rsidP="00200A8F">
      <w:pPr>
        <w:spacing w:after="200" w:line="276" w:lineRule="auto"/>
        <w:rPr>
          <w:rFonts w:ascii="TimesET" w:hAnsi="TimesET"/>
          <w:b/>
          <w:bCs/>
          <w:kern w:val="32"/>
          <w:sz w:val="28"/>
          <w:szCs w:val="28"/>
        </w:rPr>
      </w:pPr>
      <w:bookmarkStart w:id="15" w:name="_Toc213214460"/>
    </w:p>
    <w:p w:rsidR="00200A8F" w:rsidRDefault="006E5762" w:rsidP="00200A8F">
      <w:pPr>
        <w:pStyle w:val="2"/>
        <w:jc w:val="center"/>
      </w:pPr>
      <w:bookmarkStart w:id="16" w:name="_Toc323835991"/>
      <w:r>
        <w:t>5</w:t>
      </w:r>
      <w:r w:rsidR="00200A8F">
        <w:t xml:space="preserve">. </w:t>
      </w:r>
      <w:r w:rsidR="00200A8F" w:rsidRPr="00FD5D5D">
        <w:t xml:space="preserve">ОЦЕНКА КАЧЕСТВА ОСВОЕНИЯ </w:t>
      </w:r>
      <w:proofErr w:type="gramStart"/>
      <w:r w:rsidR="00200A8F">
        <w:t>ТОП-</w:t>
      </w:r>
      <w:r w:rsidR="00200A8F" w:rsidRPr="00FD5D5D">
        <w:t>ПРОГРАММ</w:t>
      </w:r>
      <w:bookmarkEnd w:id="15"/>
      <w:r w:rsidR="00200A8F">
        <w:t>Ы</w:t>
      </w:r>
      <w:bookmarkEnd w:id="16"/>
      <w:proofErr w:type="gramEnd"/>
    </w:p>
    <w:p w:rsidR="00200A8F" w:rsidRPr="00805E2C" w:rsidRDefault="00200A8F" w:rsidP="00200A8F">
      <w:pPr>
        <w:pStyle w:val="times14x15"/>
      </w:pPr>
    </w:p>
    <w:p w:rsidR="00200A8F" w:rsidRPr="00790D51" w:rsidRDefault="00200A8F" w:rsidP="00200A8F">
      <w:pPr>
        <w:pStyle w:val="af9"/>
        <w:spacing w:line="360" w:lineRule="auto"/>
        <w:rPr>
          <w:szCs w:val="28"/>
        </w:rPr>
      </w:pPr>
      <w:r>
        <w:t>Образовательное</w:t>
      </w:r>
      <w:r w:rsidRPr="00790D51">
        <w:t xml:space="preserve"> </w:t>
      </w:r>
      <w:r>
        <w:t>учреждение, реализующее ТОП-программу,</w:t>
      </w:r>
      <w:r w:rsidRPr="00790D51">
        <w:t xml:space="preserve"> обязано </w:t>
      </w:r>
      <w:proofErr w:type="gramStart"/>
      <w:r w:rsidRPr="00790D51">
        <w:t>обеспечивать гарантию</w:t>
      </w:r>
      <w:proofErr w:type="gramEnd"/>
      <w:r w:rsidRPr="00790D51">
        <w:t xml:space="preserve"> качества подготовки, в том числе путем:</w:t>
      </w:r>
      <w:r w:rsidRPr="00790D51">
        <w:rPr>
          <w:szCs w:val="28"/>
          <w:highlight w:val="cyan"/>
        </w:rPr>
        <w:t xml:space="preserve"> </w:t>
      </w:r>
    </w:p>
    <w:p w:rsidR="00200A8F" w:rsidRPr="00790D51" w:rsidRDefault="00200A8F" w:rsidP="00200A8F">
      <w:pPr>
        <w:pStyle w:val="SpisokText"/>
      </w:pPr>
      <w:r>
        <w:t xml:space="preserve">соблюдения рекомендаций и требований </w:t>
      </w:r>
      <w:proofErr w:type="gramStart"/>
      <w:r>
        <w:t>ТОП-программы</w:t>
      </w:r>
      <w:proofErr w:type="gramEnd"/>
      <w:r w:rsidRPr="00790D51">
        <w:t>;</w:t>
      </w:r>
    </w:p>
    <w:p w:rsidR="00200A8F" w:rsidRPr="00DE5C37" w:rsidRDefault="00200A8F" w:rsidP="00200A8F">
      <w:pPr>
        <w:pStyle w:val="SpisokText"/>
      </w:pPr>
      <w:r w:rsidRPr="00DE5C37">
        <w:t>использования рекомендуемых контр</w:t>
      </w:r>
      <w:r>
        <w:t>о</w:t>
      </w:r>
      <w:r w:rsidRPr="00DE5C37">
        <w:t xml:space="preserve">льных мероприятий </w:t>
      </w:r>
      <w:r>
        <w:t>на базе электронного тестирования и интерактивных учебных з</w:t>
      </w:r>
      <w:r>
        <w:t>а</w:t>
      </w:r>
      <w:r>
        <w:t>даний;</w:t>
      </w:r>
      <w:r w:rsidRPr="00DE5C37">
        <w:t xml:space="preserve"> </w:t>
      </w:r>
    </w:p>
    <w:p w:rsidR="00200A8F" w:rsidRPr="00790D51" w:rsidRDefault="00200A8F" w:rsidP="00200A8F">
      <w:pPr>
        <w:pStyle w:val="SpisokText"/>
      </w:pPr>
      <w:r w:rsidRPr="00790D51">
        <w:t>разработки объективных процедур оценки уровня знаний и ум</w:t>
      </w:r>
      <w:r w:rsidRPr="00790D51">
        <w:t>е</w:t>
      </w:r>
      <w:r w:rsidRPr="00790D51">
        <w:t>ний обучающихся, компетенций выпускников;</w:t>
      </w:r>
    </w:p>
    <w:p w:rsidR="00200A8F" w:rsidRPr="00790D51" w:rsidRDefault="00200A8F" w:rsidP="00200A8F">
      <w:pPr>
        <w:pStyle w:val="SpisokText"/>
      </w:pPr>
      <w:r w:rsidRPr="00790D51">
        <w:t>обеспечени</w:t>
      </w:r>
      <w:r>
        <w:t>я</w:t>
      </w:r>
      <w:r w:rsidRPr="00790D51">
        <w:t xml:space="preserve"> компетентности преподавательского состава;</w:t>
      </w:r>
    </w:p>
    <w:p w:rsidR="00200A8F" w:rsidRPr="00790D51" w:rsidRDefault="00200A8F" w:rsidP="00200A8F">
      <w:pPr>
        <w:pStyle w:val="SpisokText"/>
      </w:pPr>
      <w:r w:rsidRPr="00790D51">
        <w:t>регулярно</w:t>
      </w:r>
      <w:r>
        <w:t>го</w:t>
      </w:r>
      <w:r w:rsidRPr="00790D51">
        <w:t xml:space="preserve"> проведени</w:t>
      </w:r>
      <w:r>
        <w:t>я</w:t>
      </w:r>
      <w:r w:rsidRPr="00790D51">
        <w:t xml:space="preserve"> </w:t>
      </w:r>
      <w:r>
        <w:t>анкетирования учащихся.</w:t>
      </w:r>
    </w:p>
    <w:p w:rsidR="00200A8F" w:rsidRPr="00790D51" w:rsidRDefault="00200A8F" w:rsidP="00200A8F">
      <w:pPr>
        <w:pStyle w:val="af9"/>
        <w:spacing w:line="360" w:lineRule="auto"/>
      </w:pPr>
    </w:p>
    <w:p w:rsidR="00200A8F" w:rsidRDefault="00123064" w:rsidP="00200A8F">
      <w:pPr>
        <w:pStyle w:val="af9"/>
        <w:spacing w:line="360" w:lineRule="auto"/>
      </w:pPr>
      <w:r>
        <w:t>При о</w:t>
      </w:r>
      <w:r w:rsidR="00200A8F" w:rsidRPr="00790D51">
        <w:t>ценк</w:t>
      </w:r>
      <w:r>
        <w:t>е</w:t>
      </w:r>
      <w:r w:rsidR="00200A8F" w:rsidRPr="00790D51">
        <w:t xml:space="preserve"> качества освоения </w:t>
      </w:r>
      <w:proofErr w:type="gramStart"/>
      <w:r w:rsidR="00200A8F">
        <w:t>ТОП-</w:t>
      </w:r>
      <w:r w:rsidR="00200A8F" w:rsidRPr="00790D51">
        <w:t>программ</w:t>
      </w:r>
      <w:r w:rsidR="00200A8F">
        <w:t>ы</w:t>
      </w:r>
      <w:proofErr w:type="gramEnd"/>
      <w:r w:rsidR="00200A8F" w:rsidRPr="00790D51">
        <w:t xml:space="preserve"> </w:t>
      </w:r>
      <w:r>
        <w:rPr>
          <w:spacing w:val="-3"/>
        </w:rPr>
        <w:t>необходимо</w:t>
      </w:r>
      <w:r w:rsidR="00200A8F" w:rsidRPr="00790D51">
        <w:rPr>
          <w:spacing w:val="-3"/>
        </w:rPr>
        <w:t xml:space="preserve"> </w:t>
      </w:r>
      <w:r w:rsidR="00200A8F">
        <w:t>учитывать результаты выполнени</w:t>
      </w:r>
      <w:r>
        <w:t>я</w:t>
      </w:r>
      <w:r w:rsidR="00200A8F">
        <w:t xml:space="preserve"> домашних заданий</w:t>
      </w:r>
      <w:r>
        <w:t xml:space="preserve">, </w:t>
      </w:r>
      <w:r w:rsidR="00200A8F" w:rsidRPr="00790D51">
        <w:rPr>
          <w:spacing w:val="-3"/>
        </w:rPr>
        <w:t>т</w:t>
      </w:r>
      <w:r w:rsidR="00200A8F" w:rsidRPr="00790D51">
        <w:t>екущ</w:t>
      </w:r>
      <w:r>
        <w:t>его</w:t>
      </w:r>
      <w:r w:rsidR="00200A8F" w:rsidRPr="00790D51">
        <w:t xml:space="preserve">, </w:t>
      </w:r>
      <w:r w:rsidR="00200A8F">
        <w:t>рубежн</w:t>
      </w:r>
      <w:r>
        <w:t>ого</w:t>
      </w:r>
      <w:r w:rsidR="00200A8F">
        <w:t xml:space="preserve"> и итогов</w:t>
      </w:r>
      <w:r>
        <w:t>о</w:t>
      </w:r>
      <w:r>
        <w:t>го</w:t>
      </w:r>
      <w:r w:rsidR="00200A8F">
        <w:t xml:space="preserve"> контрол</w:t>
      </w:r>
      <w:r>
        <w:t>я</w:t>
      </w:r>
      <w:r w:rsidR="00200A8F">
        <w:t xml:space="preserve"> </w:t>
      </w:r>
      <w:r w:rsidR="00200A8F" w:rsidRPr="00EB37A4">
        <w:t>успеваемости</w:t>
      </w:r>
      <w:r w:rsidR="00200A8F">
        <w:t>.</w:t>
      </w:r>
    </w:p>
    <w:p w:rsidR="00200A8F" w:rsidRDefault="00200A8F" w:rsidP="00200A8F">
      <w:pPr>
        <w:pStyle w:val="af9"/>
        <w:spacing w:line="360" w:lineRule="auto"/>
      </w:pPr>
    </w:p>
    <w:p w:rsidR="00200A8F" w:rsidRPr="006646D0" w:rsidRDefault="006E5762" w:rsidP="00200A8F">
      <w:pPr>
        <w:pStyle w:val="2"/>
        <w:jc w:val="center"/>
      </w:pPr>
      <w:bookmarkStart w:id="17" w:name="_Toc323835992"/>
      <w:r>
        <w:lastRenderedPageBreak/>
        <w:t>6</w:t>
      </w:r>
      <w:r w:rsidR="00200A8F">
        <w:t xml:space="preserve">. </w:t>
      </w:r>
      <w:r w:rsidR="00200A8F" w:rsidRPr="006646D0">
        <w:t xml:space="preserve">ДОКУМЕНТЫ, ОПРЕДЕЛЯЮЩИЕ СОДЕРЖАНИЕ И </w:t>
      </w:r>
      <w:r w:rsidR="00200A8F">
        <w:br/>
      </w:r>
      <w:r w:rsidR="00200A8F" w:rsidRPr="006646D0">
        <w:t xml:space="preserve">ОРГАНИЗАЦИЮ УЧЕБНОГО ПРОЦЕССА ПРИ РЕАЛИЗАЦИИ </w:t>
      </w:r>
      <w:r w:rsidR="00200A8F">
        <w:br/>
      </w:r>
      <w:proofErr w:type="gramStart"/>
      <w:r w:rsidR="00200A8F" w:rsidRPr="006646D0">
        <w:t>ТОП-ПРОГРАММЫ</w:t>
      </w:r>
      <w:bookmarkEnd w:id="17"/>
      <w:proofErr w:type="gramEnd"/>
    </w:p>
    <w:p w:rsidR="00200A8F" w:rsidRDefault="00200A8F" w:rsidP="00200A8F">
      <w:pPr>
        <w:ind w:firstLine="720"/>
        <w:rPr>
          <w:b/>
          <w:szCs w:val="23"/>
        </w:rPr>
      </w:pPr>
    </w:p>
    <w:p w:rsidR="00200A8F" w:rsidRPr="001B5A9E" w:rsidRDefault="006E5762" w:rsidP="00200A8F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0A8F" w:rsidRPr="001B5A9E">
        <w:rPr>
          <w:b/>
          <w:sz w:val="28"/>
          <w:szCs w:val="28"/>
        </w:rPr>
        <w:t xml:space="preserve">.1. Примерный учебный план </w:t>
      </w:r>
      <w:proofErr w:type="gramStart"/>
      <w:r w:rsidR="00200A8F">
        <w:rPr>
          <w:b/>
          <w:sz w:val="28"/>
          <w:szCs w:val="28"/>
        </w:rPr>
        <w:t>ТОП-программы</w:t>
      </w:r>
      <w:proofErr w:type="gramEnd"/>
      <w:r w:rsidR="00200A8F" w:rsidRPr="00B90701">
        <w:rPr>
          <w:sz w:val="28"/>
          <w:szCs w:val="28"/>
        </w:rPr>
        <w:t>, который</w:t>
      </w:r>
      <w:r w:rsidR="00200A8F">
        <w:rPr>
          <w:sz w:val="28"/>
          <w:szCs w:val="28"/>
        </w:rPr>
        <w:t xml:space="preserve"> включает перечень дисциплин</w:t>
      </w:r>
      <w:r w:rsidR="00200A8F" w:rsidRPr="001B5A9E">
        <w:rPr>
          <w:sz w:val="28"/>
          <w:szCs w:val="28"/>
        </w:rPr>
        <w:t>, их трудоемкость</w:t>
      </w:r>
      <w:r w:rsidR="00200A8F">
        <w:rPr>
          <w:sz w:val="28"/>
          <w:szCs w:val="28"/>
        </w:rPr>
        <w:t xml:space="preserve"> и последовательность изучения</w:t>
      </w:r>
      <w:r w:rsidR="00200A8F" w:rsidRPr="001B5A9E">
        <w:rPr>
          <w:sz w:val="28"/>
          <w:szCs w:val="28"/>
        </w:rPr>
        <w:t>.</w:t>
      </w:r>
      <w:r w:rsidR="00200A8F">
        <w:rPr>
          <w:sz w:val="28"/>
          <w:szCs w:val="28"/>
        </w:rPr>
        <w:t xml:space="preserve"> </w:t>
      </w:r>
    </w:p>
    <w:p w:rsidR="00200A8F" w:rsidRDefault="006E5762" w:rsidP="00200A8F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0A8F" w:rsidRPr="001B5A9E">
        <w:rPr>
          <w:b/>
          <w:sz w:val="28"/>
          <w:szCs w:val="28"/>
        </w:rPr>
        <w:t>.2. Примерные программы</w:t>
      </w:r>
      <w:r w:rsidR="00200A8F" w:rsidRPr="005D25AE">
        <w:rPr>
          <w:b/>
          <w:sz w:val="28"/>
          <w:szCs w:val="28"/>
        </w:rPr>
        <w:t xml:space="preserve"> учебных</w:t>
      </w:r>
      <w:r w:rsidR="00200A8F" w:rsidRPr="001B5A9E">
        <w:rPr>
          <w:sz w:val="28"/>
          <w:szCs w:val="28"/>
        </w:rPr>
        <w:t xml:space="preserve"> </w:t>
      </w:r>
      <w:r w:rsidR="00200A8F" w:rsidRPr="005D25AE">
        <w:rPr>
          <w:b/>
          <w:sz w:val="28"/>
          <w:szCs w:val="28"/>
        </w:rPr>
        <w:t>дисциплин</w:t>
      </w:r>
      <w:r w:rsidR="00200A8F">
        <w:rPr>
          <w:sz w:val="28"/>
          <w:szCs w:val="28"/>
        </w:rPr>
        <w:t>, которые детализ</w:t>
      </w:r>
      <w:r w:rsidR="00200A8F">
        <w:rPr>
          <w:sz w:val="28"/>
          <w:szCs w:val="28"/>
        </w:rPr>
        <w:t>и</w:t>
      </w:r>
      <w:r w:rsidR="00200A8F">
        <w:rPr>
          <w:sz w:val="28"/>
          <w:szCs w:val="28"/>
        </w:rPr>
        <w:t>руют содержание и требования</w:t>
      </w:r>
      <w:r w:rsidR="009F639E">
        <w:rPr>
          <w:sz w:val="28"/>
          <w:szCs w:val="28"/>
        </w:rPr>
        <w:t xml:space="preserve"> к учебному процессу</w:t>
      </w:r>
      <w:r w:rsidR="00200A8F">
        <w:rPr>
          <w:sz w:val="28"/>
          <w:szCs w:val="28"/>
        </w:rPr>
        <w:t>.</w:t>
      </w:r>
    </w:p>
    <w:p w:rsidR="00200A8F" w:rsidRPr="001B5A9E" w:rsidRDefault="006E5762" w:rsidP="00200A8F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0A8F" w:rsidRPr="00EB37A4">
        <w:rPr>
          <w:b/>
          <w:sz w:val="28"/>
          <w:szCs w:val="28"/>
        </w:rPr>
        <w:t>.3.</w:t>
      </w:r>
      <w:r w:rsidR="00200A8F">
        <w:rPr>
          <w:sz w:val="28"/>
          <w:szCs w:val="28"/>
        </w:rPr>
        <w:t xml:space="preserve"> </w:t>
      </w:r>
      <w:r w:rsidR="00200A8F" w:rsidRPr="00EB37A4">
        <w:rPr>
          <w:b/>
          <w:sz w:val="28"/>
          <w:szCs w:val="28"/>
        </w:rPr>
        <w:t>Учебно-методически</w:t>
      </w:r>
      <w:r w:rsidR="00200A8F">
        <w:rPr>
          <w:b/>
          <w:sz w:val="28"/>
          <w:szCs w:val="28"/>
        </w:rPr>
        <w:t>е</w:t>
      </w:r>
      <w:r w:rsidR="00200A8F" w:rsidRPr="00EB37A4">
        <w:rPr>
          <w:b/>
          <w:sz w:val="28"/>
          <w:szCs w:val="28"/>
        </w:rPr>
        <w:t xml:space="preserve"> комплекс</w:t>
      </w:r>
      <w:r w:rsidR="00200A8F">
        <w:rPr>
          <w:b/>
          <w:sz w:val="28"/>
          <w:szCs w:val="28"/>
        </w:rPr>
        <w:t>ы</w:t>
      </w:r>
      <w:r w:rsidR="00200A8F" w:rsidRPr="00EB37A4">
        <w:rPr>
          <w:b/>
          <w:sz w:val="28"/>
          <w:szCs w:val="28"/>
        </w:rPr>
        <w:t xml:space="preserve"> по дисциплинам</w:t>
      </w:r>
      <w:r w:rsidR="00200A8F">
        <w:rPr>
          <w:sz w:val="28"/>
          <w:szCs w:val="28"/>
        </w:rPr>
        <w:t>, состав кот</w:t>
      </w:r>
      <w:r w:rsidR="00200A8F">
        <w:rPr>
          <w:sz w:val="28"/>
          <w:szCs w:val="28"/>
        </w:rPr>
        <w:t>о</w:t>
      </w:r>
      <w:r w:rsidR="00200A8F">
        <w:rPr>
          <w:sz w:val="28"/>
          <w:szCs w:val="28"/>
        </w:rPr>
        <w:t>рых описывается в примерных программах дисциплин.</w:t>
      </w:r>
    </w:p>
    <w:p w:rsidR="00200A8F" w:rsidRDefault="00200A8F" w:rsidP="00200A8F">
      <w:pPr>
        <w:ind w:firstLine="720"/>
        <w:rPr>
          <w:sz w:val="23"/>
          <w:szCs w:val="23"/>
        </w:rPr>
      </w:pPr>
    </w:p>
    <w:p w:rsidR="00200A8F" w:rsidRDefault="00200A8F" w:rsidP="00200A8F"/>
    <w:p w:rsidR="00200A8F" w:rsidRDefault="00200A8F" w:rsidP="00200A8F">
      <w:pPr>
        <w:sectPr w:rsidR="00200A8F" w:rsidSect="001730C8">
          <w:footerReference w:type="default" r:id="rId18"/>
          <w:headerReference w:type="firs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00A8F" w:rsidRPr="001B5A9E" w:rsidRDefault="00200A8F" w:rsidP="00200A8F">
      <w:pPr>
        <w:pStyle w:val="2"/>
        <w:jc w:val="center"/>
      </w:pPr>
      <w:bookmarkStart w:id="18" w:name="_Toc323835993"/>
      <w:r w:rsidRPr="001B5A9E">
        <w:lastRenderedPageBreak/>
        <w:t>ПРИМЕРНЫЙ УЧЕБНЫЙ ПЛАН</w:t>
      </w:r>
      <w:r w:rsidR="00A307E2">
        <w:t xml:space="preserve">  </w:t>
      </w:r>
      <w:proofErr w:type="gramStart"/>
      <w:r w:rsidR="00B35E50" w:rsidRPr="001B5A9E">
        <w:t>ТОП-ПРОГРАММЫ</w:t>
      </w:r>
      <w:proofErr w:type="gramEnd"/>
      <w:r w:rsidR="00B35E50">
        <w:t xml:space="preserve"> «РАЗРАБОТЧИК 1С»</w:t>
      </w:r>
      <w:bookmarkEnd w:id="18"/>
    </w:p>
    <w:tbl>
      <w:tblPr>
        <w:tblW w:w="5000" w:type="pct"/>
        <w:tblLook w:val="0000" w:firstRow="0" w:lastRow="0" w:firstColumn="0" w:lastColumn="0" w:noHBand="0" w:noVBand="0"/>
      </w:tblPr>
      <w:tblGrid>
        <w:gridCol w:w="804"/>
        <w:gridCol w:w="3983"/>
        <w:gridCol w:w="9"/>
        <w:gridCol w:w="775"/>
        <w:gridCol w:w="1094"/>
        <w:gridCol w:w="1071"/>
        <w:gridCol w:w="9"/>
        <w:gridCol w:w="687"/>
        <w:gridCol w:w="9"/>
        <w:gridCol w:w="801"/>
        <w:gridCol w:w="12"/>
        <w:gridCol w:w="730"/>
        <w:gridCol w:w="12"/>
        <w:gridCol w:w="730"/>
        <w:gridCol w:w="9"/>
        <w:gridCol w:w="730"/>
        <w:gridCol w:w="9"/>
        <w:gridCol w:w="730"/>
        <w:gridCol w:w="9"/>
        <w:gridCol w:w="733"/>
        <w:gridCol w:w="9"/>
        <w:gridCol w:w="692"/>
        <w:gridCol w:w="1139"/>
      </w:tblGrid>
      <w:tr w:rsidR="00200A8F" w:rsidTr="00B35E50">
        <w:trPr>
          <w:cantSplit/>
          <w:trHeight w:val="51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00A8F" w:rsidRPr="00AC1FB0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C1FB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C1FB0">
              <w:rPr>
                <w:b/>
                <w:sz w:val="20"/>
                <w:szCs w:val="20"/>
              </w:rPr>
              <w:t>п</w:t>
            </w:r>
            <w:proofErr w:type="gramEnd"/>
            <w:r w:rsidRPr="00AC1FB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9F639E">
            <w:pPr>
              <w:jc w:val="center"/>
              <w:rPr>
                <w:sz w:val="20"/>
                <w:szCs w:val="20"/>
              </w:rPr>
            </w:pPr>
            <w:r w:rsidRPr="00613FFD">
              <w:rPr>
                <w:b/>
                <w:sz w:val="20"/>
                <w:szCs w:val="20"/>
              </w:rPr>
              <w:t>Наименование дисциплин</w:t>
            </w:r>
            <w:r w:rsidR="009F639E">
              <w:rPr>
                <w:b/>
                <w:sz w:val="20"/>
                <w:szCs w:val="20"/>
              </w:rPr>
              <w:t xml:space="preserve"> и их разделов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00A8F" w:rsidRPr="00613FFD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613FFD">
              <w:rPr>
                <w:b/>
                <w:sz w:val="20"/>
                <w:szCs w:val="20"/>
              </w:rPr>
              <w:t xml:space="preserve">Коды формируемых </w:t>
            </w:r>
            <w:r w:rsidRPr="00613FFD">
              <w:rPr>
                <w:b/>
                <w:sz w:val="20"/>
                <w:szCs w:val="20"/>
              </w:rPr>
              <w:br/>
              <w:t>компетенций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Pr="00613FFD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613FFD">
              <w:rPr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238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00A8F" w:rsidRPr="00613FFD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613FFD">
              <w:rPr>
                <w:b/>
                <w:sz w:val="20"/>
                <w:szCs w:val="20"/>
              </w:rPr>
              <w:t>Примерное распределение по семестрам</w:t>
            </w:r>
          </w:p>
        </w:tc>
      </w:tr>
      <w:tr w:rsidR="00B35E50" w:rsidTr="00B35E50">
        <w:trPr>
          <w:cantSplit/>
          <w:trHeight w:val="25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00A8F" w:rsidRPr="00B62348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B62348">
              <w:rPr>
                <w:b/>
                <w:sz w:val="20"/>
                <w:szCs w:val="20"/>
              </w:rPr>
              <w:t xml:space="preserve">Зачетные </w:t>
            </w:r>
            <w:r w:rsidRPr="00B62348">
              <w:rPr>
                <w:b/>
                <w:sz w:val="20"/>
                <w:szCs w:val="20"/>
              </w:rPr>
              <w:br/>
              <w:t xml:space="preserve">единицы 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00A8F" w:rsidRPr="00B62348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B62348">
              <w:rPr>
                <w:b/>
                <w:sz w:val="20"/>
                <w:szCs w:val="20"/>
              </w:rPr>
              <w:t xml:space="preserve">Академические часы 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:rsidR="00200A8F" w:rsidRPr="00B62348" w:rsidRDefault="00200A8F" w:rsidP="00B35E50">
            <w:pPr>
              <w:jc w:val="center"/>
              <w:rPr>
                <w:b/>
                <w:sz w:val="20"/>
                <w:szCs w:val="20"/>
              </w:rPr>
            </w:pPr>
            <w:r w:rsidRPr="00B62348">
              <w:rPr>
                <w:b/>
                <w:sz w:val="20"/>
                <w:szCs w:val="20"/>
              </w:rPr>
              <w:t>1-й семестр</w:t>
            </w:r>
            <w:r w:rsidR="00B35E50">
              <w:rPr>
                <w:b/>
                <w:sz w:val="20"/>
                <w:szCs w:val="20"/>
              </w:rPr>
              <w:br/>
            </w:r>
            <w:r w:rsidR="00B35E50" w:rsidRPr="00B62348">
              <w:rPr>
                <w:b/>
                <w:sz w:val="20"/>
                <w:szCs w:val="20"/>
              </w:rPr>
              <w:t>(</w:t>
            </w:r>
            <w:r w:rsidR="00B35E50">
              <w:rPr>
                <w:b/>
                <w:sz w:val="20"/>
                <w:szCs w:val="20"/>
              </w:rPr>
              <w:t xml:space="preserve">1, </w:t>
            </w:r>
            <w:r w:rsidR="00B35E50" w:rsidRPr="00B62348">
              <w:rPr>
                <w:b/>
                <w:sz w:val="20"/>
                <w:szCs w:val="20"/>
              </w:rPr>
              <w:t>3, 5)*</w:t>
            </w:r>
          </w:p>
        </w:tc>
        <w:tc>
          <w:tcPr>
            <w:tcW w:w="2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:rsidR="00200A8F" w:rsidRPr="00B62348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B62348">
              <w:rPr>
                <w:b/>
                <w:sz w:val="20"/>
                <w:szCs w:val="20"/>
              </w:rPr>
              <w:t>2-й семестр</w:t>
            </w:r>
            <w:r w:rsidR="00B35E50">
              <w:rPr>
                <w:b/>
                <w:sz w:val="20"/>
                <w:szCs w:val="20"/>
              </w:rPr>
              <w:br/>
            </w:r>
            <w:r w:rsidR="00B35E50" w:rsidRPr="00B62348">
              <w:rPr>
                <w:b/>
                <w:sz w:val="20"/>
                <w:szCs w:val="20"/>
              </w:rPr>
              <w:t>(</w:t>
            </w:r>
            <w:r w:rsidR="00B35E50">
              <w:rPr>
                <w:b/>
                <w:sz w:val="20"/>
                <w:szCs w:val="20"/>
              </w:rPr>
              <w:t xml:space="preserve">2, </w:t>
            </w:r>
            <w:r w:rsidR="00B35E50" w:rsidRPr="00B62348">
              <w:rPr>
                <w:b/>
                <w:sz w:val="20"/>
                <w:szCs w:val="20"/>
              </w:rPr>
              <w:t>4,6)*</w:t>
            </w:r>
          </w:p>
        </w:tc>
        <w:tc>
          <w:tcPr>
            <w:tcW w:w="2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:rsidR="00200A8F" w:rsidRPr="00B62348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B62348">
              <w:rPr>
                <w:b/>
                <w:sz w:val="20"/>
                <w:szCs w:val="20"/>
              </w:rPr>
              <w:t>3-й семестр</w:t>
            </w:r>
            <w:r w:rsidRPr="00B62348">
              <w:rPr>
                <w:b/>
                <w:sz w:val="20"/>
                <w:szCs w:val="20"/>
              </w:rPr>
              <w:br/>
              <w:t>(3, 5)*</w:t>
            </w:r>
          </w:p>
        </w:tc>
        <w:tc>
          <w:tcPr>
            <w:tcW w:w="2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:rsidR="00200A8F" w:rsidRPr="00B62348" w:rsidRDefault="00200A8F" w:rsidP="000A3904">
            <w:pPr>
              <w:jc w:val="center"/>
              <w:rPr>
                <w:b/>
                <w:sz w:val="20"/>
                <w:szCs w:val="20"/>
              </w:rPr>
            </w:pPr>
            <w:r w:rsidRPr="00B62348">
              <w:rPr>
                <w:b/>
                <w:sz w:val="20"/>
                <w:szCs w:val="20"/>
              </w:rPr>
              <w:t>4-й семестр</w:t>
            </w:r>
            <w:r w:rsidRPr="00B62348">
              <w:rPr>
                <w:b/>
                <w:sz w:val="20"/>
                <w:szCs w:val="20"/>
              </w:rPr>
              <w:br/>
            </w:r>
          </w:p>
        </w:tc>
        <w:tc>
          <w:tcPr>
            <w:tcW w:w="2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:rsidR="00200A8F" w:rsidRPr="00B62348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B62348">
              <w:rPr>
                <w:b/>
                <w:sz w:val="20"/>
                <w:szCs w:val="20"/>
              </w:rPr>
              <w:t>5-й семестр</w:t>
            </w:r>
          </w:p>
        </w:tc>
        <w:tc>
          <w:tcPr>
            <w:tcW w:w="2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:rsidR="00200A8F" w:rsidRPr="00B62348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B62348">
              <w:rPr>
                <w:b/>
                <w:sz w:val="20"/>
                <w:szCs w:val="20"/>
              </w:rPr>
              <w:t>6-й семестр</w:t>
            </w:r>
          </w:p>
        </w:tc>
        <w:tc>
          <w:tcPr>
            <w:tcW w:w="2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:rsidR="00200A8F" w:rsidRPr="00B62348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B62348">
              <w:rPr>
                <w:b/>
                <w:sz w:val="20"/>
                <w:szCs w:val="20"/>
              </w:rPr>
              <w:t>7-й семестр</w:t>
            </w:r>
          </w:p>
        </w:tc>
        <w:tc>
          <w:tcPr>
            <w:tcW w:w="2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00A8F" w:rsidRPr="00B62348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B62348">
              <w:rPr>
                <w:b/>
                <w:sz w:val="20"/>
                <w:szCs w:val="20"/>
              </w:rPr>
              <w:t>8-й семестр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00A8F" w:rsidRPr="00B62348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B62348">
              <w:rPr>
                <w:b/>
                <w:sz w:val="20"/>
                <w:szCs w:val="20"/>
              </w:rPr>
              <w:t xml:space="preserve">Форма  </w:t>
            </w:r>
            <w:r w:rsidRPr="00B62348">
              <w:rPr>
                <w:b/>
                <w:sz w:val="20"/>
                <w:szCs w:val="20"/>
              </w:rPr>
              <w:br/>
            </w:r>
            <w:proofErr w:type="gramStart"/>
            <w:r w:rsidRPr="00B62348">
              <w:rPr>
                <w:b/>
                <w:sz w:val="20"/>
                <w:szCs w:val="20"/>
              </w:rPr>
              <w:t>промежуточной</w:t>
            </w:r>
            <w:proofErr w:type="gramEnd"/>
          </w:p>
          <w:p w:rsidR="00200A8F" w:rsidRPr="00B62348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B62348">
              <w:rPr>
                <w:b/>
                <w:sz w:val="20"/>
                <w:szCs w:val="20"/>
              </w:rPr>
              <w:t>аттестации</w:t>
            </w:r>
          </w:p>
        </w:tc>
      </w:tr>
      <w:tr w:rsidR="00B35E50" w:rsidTr="00B35E50">
        <w:trPr>
          <w:cantSplit/>
          <w:trHeight w:val="1516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</w:tr>
      <w:tr w:rsidR="00B35E50" w:rsidRPr="00736372" w:rsidTr="00B35E50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0A8F" w:rsidRPr="00736372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736372">
              <w:rPr>
                <w:b/>
                <w:sz w:val="20"/>
                <w:szCs w:val="20"/>
              </w:rPr>
              <w:t>M.1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00A8F" w:rsidRPr="00736372" w:rsidRDefault="00A16540" w:rsidP="001730C8">
            <w:pPr>
              <w:pStyle w:val="210"/>
              <w:tabs>
                <w:tab w:val="left" w:pos="708"/>
              </w:tabs>
              <w:ind w:firstLine="0"/>
              <w:jc w:val="left"/>
              <w:rPr>
                <w:rFonts w:ascii="Times New Roman" w:eastAsia="Arial Unicode MS" w:hAnsi="Times New Roman"/>
                <w:b/>
              </w:rPr>
            </w:pPr>
            <w:r w:rsidRPr="00A16540">
              <w:rPr>
                <w:rFonts w:ascii="Times New Roman" w:hAnsi="Times New Roman"/>
                <w:b/>
              </w:rPr>
              <w:t>Основы программирования и конфиг</w:t>
            </w:r>
            <w:r w:rsidRPr="00A16540">
              <w:rPr>
                <w:rFonts w:ascii="Times New Roman" w:hAnsi="Times New Roman"/>
                <w:b/>
              </w:rPr>
              <w:t>у</w:t>
            </w:r>
            <w:r w:rsidRPr="00A16540">
              <w:rPr>
                <w:rFonts w:ascii="Times New Roman" w:hAnsi="Times New Roman"/>
                <w:b/>
              </w:rPr>
              <w:t>рирования в корпоративных информ</w:t>
            </w:r>
            <w:r w:rsidRPr="00A16540">
              <w:rPr>
                <w:rFonts w:ascii="Times New Roman" w:hAnsi="Times New Roman"/>
                <w:b/>
              </w:rPr>
              <w:t>а</w:t>
            </w:r>
            <w:r w:rsidRPr="00A16540">
              <w:rPr>
                <w:rFonts w:ascii="Times New Roman" w:hAnsi="Times New Roman"/>
                <w:b/>
              </w:rPr>
              <w:t>ционных системах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00A8F" w:rsidRPr="00736372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736372">
              <w:rPr>
                <w:b/>
                <w:sz w:val="20"/>
                <w:szCs w:val="20"/>
              </w:rPr>
              <w:t>ТК-1</w:t>
            </w: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0A8F" w:rsidRPr="00613FFD" w:rsidRDefault="00A307E2" w:rsidP="001730C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0A8F" w:rsidRPr="00613FFD" w:rsidRDefault="00A307E2" w:rsidP="001730C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0A8F" w:rsidRPr="00A307E2" w:rsidRDefault="00A307E2" w:rsidP="00A307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0A8F" w:rsidRPr="00736372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0A8F" w:rsidRPr="00736372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0A8F" w:rsidRPr="00736372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0A8F" w:rsidRPr="00736372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0A8F" w:rsidRPr="00736372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0A8F" w:rsidRPr="00736372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0A8F" w:rsidRPr="00736372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0A8F" w:rsidRPr="00F8036A" w:rsidRDefault="00200A8F" w:rsidP="001730C8">
            <w:pPr>
              <w:jc w:val="center"/>
              <w:rPr>
                <w:b/>
                <w:sz w:val="20"/>
                <w:szCs w:val="20"/>
              </w:rPr>
            </w:pPr>
            <w:r w:rsidRPr="00F8036A">
              <w:rPr>
                <w:b/>
                <w:sz w:val="20"/>
                <w:szCs w:val="20"/>
              </w:rPr>
              <w:t>экзамен</w:t>
            </w:r>
          </w:p>
        </w:tc>
      </w:tr>
      <w:tr w:rsidR="00B35E50" w:rsidTr="00B35E50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8F" w:rsidRPr="00D31A78" w:rsidRDefault="00200A8F" w:rsidP="001730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M.1.1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00A8F" w:rsidRPr="00736372" w:rsidRDefault="00A307E2" w:rsidP="00A307E2">
            <w:pPr>
              <w:pStyle w:val="afff9"/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Arial Unicode MS" w:hAnsi="Times New Roman"/>
              </w:rPr>
            </w:pPr>
            <w:r w:rsidRPr="00A307E2">
              <w:rPr>
                <w:rFonts w:ascii="Times New Roman" w:hAnsi="Times New Roman"/>
              </w:rPr>
              <w:t xml:space="preserve">Основы программирования в </w:t>
            </w:r>
            <w:r>
              <w:rPr>
                <w:rFonts w:ascii="Times New Roman" w:hAnsi="Times New Roman"/>
              </w:rPr>
              <w:t>КИС</w:t>
            </w:r>
          </w:p>
        </w:tc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Pr="00613FFD" w:rsidRDefault="00A307E2" w:rsidP="001730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Pr="00613FFD" w:rsidRDefault="00A307E2" w:rsidP="001730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Pr="00B35E50" w:rsidRDefault="00200A8F" w:rsidP="001730C8">
            <w:pPr>
              <w:jc w:val="center"/>
              <w:rPr>
                <w:bCs/>
                <w:sz w:val="20"/>
                <w:szCs w:val="20"/>
              </w:rPr>
            </w:pPr>
            <w:r w:rsidRPr="00B35E5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A307E2" w:rsidP="0017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РК-1</w:t>
            </w:r>
          </w:p>
        </w:tc>
      </w:tr>
      <w:tr w:rsidR="00B35E50" w:rsidTr="00B35E50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8F" w:rsidRPr="00D31A78" w:rsidRDefault="00200A8F" w:rsidP="001730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M.1.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00A8F" w:rsidRPr="00736372" w:rsidRDefault="00A307E2" w:rsidP="001730C8">
            <w:pPr>
              <w:tabs>
                <w:tab w:val="left" w:pos="708"/>
              </w:tabs>
              <w:rPr>
                <w:rFonts w:eastAsia="Arial Unicode MS"/>
                <w:sz w:val="20"/>
                <w:szCs w:val="20"/>
              </w:rPr>
            </w:pPr>
            <w:r w:rsidRPr="00A307E2">
              <w:rPr>
                <w:rFonts w:eastAsia="Arial Unicode MS"/>
                <w:sz w:val="20"/>
                <w:szCs w:val="20"/>
              </w:rPr>
              <w:t>Основы конфигурирования</w:t>
            </w:r>
            <w:r>
              <w:rPr>
                <w:rFonts w:eastAsia="Arial Unicode MS"/>
                <w:sz w:val="20"/>
                <w:szCs w:val="20"/>
              </w:rPr>
              <w:t xml:space="preserve"> в КИС</w:t>
            </w:r>
          </w:p>
        </w:tc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8F" w:rsidRDefault="00200A8F" w:rsidP="001730C8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Pr="00613FFD" w:rsidRDefault="00A307E2" w:rsidP="001730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Pr="00613FFD" w:rsidRDefault="00A307E2" w:rsidP="001730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Pr="00B35E50" w:rsidRDefault="00200A8F" w:rsidP="001730C8">
            <w:pPr>
              <w:jc w:val="center"/>
              <w:rPr>
                <w:bCs/>
                <w:sz w:val="20"/>
                <w:szCs w:val="20"/>
              </w:rPr>
            </w:pPr>
            <w:r w:rsidRPr="00B35E5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200A8F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A8F" w:rsidRDefault="00A307E2" w:rsidP="0017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РК-2</w:t>
            </w:r>
          </w:p>
        </w:tc>
      </w:tr>
      <w:tr w:rsidR="00B35E50" w:rsidTr="00B35E50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5E50" w:rsidRPr="00736372" w:rsidRDefault="00B35E50" w:rsidP="001730C8">
            <w:pPr>
              <w:jc w:val="center"/>
              <w:rPr>
                <w:b/>
                <w:sz w:val="20"/>
                <w:szCs w:val="20"/>
              </w:rPr>
            </w:pPr>
            <w:r w:rsidRPr="00736372">
              <w:rPr>
                <w:b/>
                <w:sz w:val="20"/>
                <w:szCs w:val="20"/>
              </w:rPr>
              <w:t>M.2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B35E50" w:rsidRPr="00A307E2" w:rsidRDefault="00B35E50" w:rsidP="001730C8">
            <w:pPr>
              <w:pStyle w:val="210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Комплексная ав</w:t>
            </w:r>
            <w:r w:rsidRPr="00A307E2">
              <w:rPr>
                <w:rFonts w:ascii="Times New Roman" w:hAnsi="Times New Roman"/>
                <w:b/>
              </w:rPr>
              <w:t>томатизация в КИС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35E50" w:rsidRPr="00736372" w:rsidRDefault="00B35E50" w:rsidP="001730C8">
            <w:pPr>
              <w:jc w:val="center"/>
              <w:rPr>
                <w:b/>
                <w:sz w:val="20"/>
                <w:szCs w:val="20"/>
              </w:rPr>
            </w:pPr>
            <w:r w:rsidRPr="00736372">
              <w:rPr>
                <w:b/>
                <w:sz w:val="20"/>
                <w:szCs w:val="20"/>
              </w:rPr>
              <w:t>ТК-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5E50" w:rsidRPr="00613FFD" w:rsidRDefault="00B35E50" w:rsidP="00B35E5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5E50" w:rsidRPr="00613FFD" w:rsidRDefault="00B35E50" w:rsidP="001730C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35E50" w:rsidRPr="00F8036A" w:rsidRDefault="00B35E50" w:rsidP="001730C8">
            <w:pPr>
              <w:jc w:val="center"/>
              <w:rPr>
                <w:b/>
                <w:sz w:val="20"/>
                <w:szCs w:val="20"/>
              </w:rPr>
            </w:pPr>
            <w:r w:rsidRPr="00F8036A">
              <w:rPr>
                <w:b/>
                <w:sz w:val="20"/>
                <w:szCs w:val="20"/>
              </w:rPr>
              <w:t>экзамен</w:t>
            </w:r>
          </w:p>
        </w:tc>
      </w:tr>
      <w:tr w:rsidR="00B35E50" w:rsidTr="00B35E50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0" w:rsidRPr="00736372" w:rsidRDefault="00B35E50" w:rsidP="0017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35E50" w:rsidRPr="00736372" w:rsidRDefault="00B35E50" w:rsidP="00A307E2">
            <w:pPr>
              <w:pStyle w:val="210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/>
              </w:rPr>
            </w:pPr>
            <w:r w:rsidRPr="00A307E2">
              <w:rPr>
                <w:rFonts w:ascii="Times New Roman" w:eastAsia="Arial Unicode MS" w:hAnsi="Times New Roman"/>
              </w:rPr>
              <w:t>Автоматизация решения оперативных задач в КИС</w:t>
            </w:r>
          </w:p>
        </w:tc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E50" w:rsidRDefault="00B35E50" w:rsidP="001730C8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Pr="00613FFD" w:rsidRDefault="00B35E50" w:rsidP="001730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Pr="00613FFD" w:rsidRDefault="00B35E50" w:rsidP="00B35E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Pr="00B35E50" w:rsidRDefault="00B35E50" w:rsidP="001730C8">
            <w:pPr>
              <w:jc w:val="center"/>
              <w:rPr>
                <w:bCs/>
                <w:sz w:val="20"/>
                <w:szCs w:val="20"/>
              </w:rPr>
            </w:pPr>
            <w:r w:rsidRPr="00B35E5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РК-1</w:t>
            </w:r>
          </w:p>
        </w:tc>
      </w:tr>
      <w:tr w:rsidR="00B35E50" w:rsidTr="00B35E50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0" w:rsidRDefault="00B35E50" w:rsidP="0017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Pr="00D919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91902">
              <w:rPr>
                <w:sz w:val="20"/>
                <w:szCs w:val="20"/>
              </w:rPr>
              <w:t>2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35E50" w:rsidRPr="00E45CE5" w:rsidRDefault="00B35E50" w:rsidP="00B35E50">
            <w:pPr>
              <w:pStyle w:val="210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/>
              </w:rPr>
            </w:pPr>
            <w:r w:rsidRPr="00B35E50">
              <w:rPr>
                <w:rFonts w:ascii="Times New Roman" w:eastAsia="Arial Unicode MS" w:hAnsi="Times New Roman"/>
              </w:rPr>
              <w:t>Автоматизация решения бухгалтерских задач в КИС</w:t>
            </w:r>
          </w:p>
        </w:tc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50" w:rsidRDefault="00B35E50" w:rsidP="001730C8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Pr="00B35E50" w:rsidRDefault="00B35E50" w:rsidP="001730C8">
            <w:pPr>
              <w:jc w:val="center"/>
              <w:rPr>
                <w:bCs/>
                <w:sz w:val="20"/>
                <w:szCs w:val="20"/>
              </w:rPr>
            </w:pPr>
            <w:r w:rsidRPr="00B35E5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B3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РК-2</w:t>
            </w:r>
          </w:p>
        </w:tc>
      </w:tr>
      <w:tr w:rsidR="00B35E50" w:rsidTr="00B35E50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0" w:rsidRPr="00D91902" w:rsidRDefault="00B35E50" w:rsidP="00A3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Pr="00D919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35E50" w:rsidRPr="00736372" w:rsidRDefault="00B35E50" w:rsidP="009109C9">
            <w:pPr>
              <w:pStyle w:val="210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/>
              </w:rPr>
            </w:pPr>
            <w:r w:rsidRPr="00B35E50">
              <w:rPr>
                <w:rFonts w:ascii="Times New Roman" w:eastAsia="Arial Unicode MS" w:hAnsi="Times New Roman"/>
              </w:rPr>
              <w:t xml:space="preserve">Автоматизация решения </w:t>
            </w:r>
            <w:r w:rsidR="009109C9">
              <w:rPr>
                <w:rFonts w:ascii="Times New Roman" w:eastAsia="Arial Unicode MS" w:hAnsi="Times New Roman"/>
              </w:rPr>
              <w:t>расчетных</w:t>
            </w:r>
            <w:r w:rsidRPr="00B35E50">
              <w:rPr>
                <w:rFonts w:ascii="Times New Roman" w:eastAsia="Arial Unicode MS" w:hAnsi="Times New Roman"/>
              </w:rPr>
              <w:t xml:space="preserve"> задач в КИС</w:t>
            </w:r>
          </w:p>
        </w:tc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50" w:rsidRDefault="00B35E50" w:rsidP="001730C8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Pr="00613FFD" w:rsidRDefault="00B35E50" w:rsidP="001730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Pr="00613FFD" w:rsidRDefault="00B35E50" w:rsidP="001730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Pr="00B35E50" w:rsidRDefault="00B35E50" w:rsidP="001730C8">
            <w:pPr>
              <w:jc w:val="center"/>
              <w:rPr>
                <w:bCs/>
                <w:sz w:val="20"/>
                <w:szCs w:val="20"/>
              </w:rPr>
            </w:pPr>
            <w:r w:rsidRPr="00B35E50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E50" w:rsidRDefault="00B35E50" w:rsidP="00B3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РК-3</w:t>
            </w:r>
          </w:p>
        </w:tc>
      </w:tr>
      <w:tr w:rsidR="000A3904" w:rsidTr="00B35E50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3904" w:rsidRPr="00736372" w:rsidRDefault="000A3904" w:rsidP="001730C8">
            <w:pPr>
              <w:jc w:val="center"/>
              <w:rPr>
                <w:b/>
                <w:sz w:val="20"/>
                <w:szCs w:val="20"/>
              </w:rPr>
            </w:pPr>
            <w:r w:rsidRPr="00736372">
              <w:rPr>
                <w:b/>
                <w:sz w:val="20"/>
                <w:szCs w:val="20"/>
              </w:rPr>
              <w:t>M.3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A3904" w:rsidRPr="00736372" w:rsidRDefault="000A3904" w:rsidP="001730C8">
            <w:pPr>
              <w:pStyle w:val="210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</w:t>
            </w:r>
            <w:r w:rsidR="00A851F4">
              <w:rPr>
                <w:rFonts w:ascii="Times New Roman" w:hAnsi="Times New Roman"/>
                <w:b/>
              </w:rPr>
              <w:t xml:space="preserve"> и обмен</w:t>
            </w:r>
            <w:r>
              <w:rPr>
                <w:rFonts w:ascii="Times New Roman" w:hAnsi="Times New Roman"/>
                <w:b/>
              </w:rPr>
              <w:t xml:space="preserve"> дан</w:t>
            </w:r>
            <w:r w:rsidRPr="00B35E50">
              <w:rPr>
                <w:rFonts w:ascii="Times New Roman" w:hAnsi="Times New Roman"/>
                <w:b/>
              </w:rPr>
              <w:t>ными в КИС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A3904" w:rsidRPr="00736372" w:rsidRDefault="000A3904" w:rsidP="001730C8">
            <w:pPr>
              <w:jc w:val="center"/>
              <w:rPr>
                <w:b/>
                <w:sz w:val="20"/>
                <w:szCs w:val="20"/>
              </w:rPr>
            </w:pPr>
            <w:r w:rsidRPr="00736372">
              <w:rPr>
                <w:b/>
                <w:sz w:val="20"/>
                <w:szCs w:val="20"/>
              </w:rPr>
              <w:t>ТК-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3904" w:rsidRPr="00613FFD" w:rsidRDefault="004D3ECD" w:rsidP="001730C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3904" w:rsidRPr="00613FFD" w:rsidRDefault="000A3904" w:rsidP="004D3EC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 w:rsidR="004D3ECD">
              <w:rPr>
                <w:b/>
                <w:iCs/>
                <w:sz w:val="20"/>
                <w:szCs w:val="20"/>
              </w:rPr>
              <w:t>44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3904" w:rsidRPr="00F8036A" w:rsidRDefault="000A3904" w:rsidP="001730C8">
            <w:pPr>
              <w:jc w:val="center"/>
              <w:rPr>
                <w:b/>
                <w:sz w:val="20"/>
                <w:szCs w:val="20"/>
              </w:rPr>
            </w:pPr>
            <w:r w:rsidRPr="00F8036A">
              <w:rPr>
                <w:b/>
                <w:sz w:val="20"/>
                <w:szCs w:val="20"/>
              </w:rPr>
              <w:t>экзамен</w:t>
            </w:r>
          </w:p>
        </w:tc>
      </w:tr>
      <w:tr w:rsidR="000A3904" w:rsidTr="00B35E50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4" w:rsidRPr="00736372" w:rsidRDefault="000A3904" w:rsidP="0017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Pr="00B907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3904" w:rsidRPr="00736372" w:rsidRDefault="00A851F4" w:rsidP="000A3904">
            <w:pPr>
              <w:tabs>
                <w:tab w:val="left" w:pos="708"/>
              </w:tabs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Управление данными в</w:t>
            </w:r>
            <w:r w:rsidR="000A3904" w:rsidRPr="000A3904">
              <w:rPr>
                <w:rFonts w:eastAsia="Arial Unicode MS"/>
                <w:sz w:val="20"/>
                <w:szCs w:val="20"/>
              </w:rPr>
              <w:t xml:space="preserve"> </w:t>
            </w:r>
            <w:r w:rsidR="000A3904">
              <w:rPr>
                <w:rFonts w:eastAsia="Arial Unicode MS"/>
                <w:sz w:val="20"/>
                <w:szCs w:val="20"/>
              </w:rPr>
              <w:t>КИС</w:t>
            </w:r>
          </w:p>
        </w:tc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904" w:rsidRDefault="000A3904" w:rsidP="001730C8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Pr="00613FFD" w:rsidRDefault="000A3904" w:rsidP="001730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Pr="00B90701" w:rsidRDefault="000A3904" w:rsidP="001730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Pr="000A3904" w:rsidRDefault="000A3904" w:rsidP="001730C8">
            <w:pPr>
              <w:jc w:val="center"/>
              <w:rPr>
                <w:bCs/>
                <w:sz w:val="20"/>
                <w:szCs w:val="20"/>
              </w:rPr>
            </w:pPr>
            <w:r w:rsidRPr="000A390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РК-1</w:t>
            </w:r>
            <w:r w:rsidR="00E15B30">
              <w:rPr>
                <w:sz w:val="20"/>
                <w:szCs w:val="20"/>
              </w:rPr>
              <w:t>, РК-2</w:t>
            </w:r>
          </w:p>
        </w:tc>
      </w:tr>
      <w:tr w:rsidR="000A3904" w:rsidTr="001730C8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4" w:rsidRPr="00B90701" w:rsidRDefault="000A3904" w:rsidP="0017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Pr="00B907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90701">
              <w:rPr>
                <w:sz w:val="20"/>
                <w:szCs w:val="20"/>
              </w:rPr>
              <w:t>2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3904" w:rsidRPr="00736372" w:rsidRDefault="00A851F4" w:rsidP="001730C8">
            <w:pPr>
              <w:tabs>
                <w:tab w:val="left" w:pos="708"/>
              </w:tabs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О</w:t>
            </w:r>
            <w:r w:rsidRPr="00A851F4">
              <w:rPr>
                <w:rFonts w:eastAsia="Arial Unicode MS"/>
                <w:sz w:val="20"/>
                <w:szCs w:val="20"/>
              </w:rPr>
              <w:t>бмен данными в КИС</w:t>
            </w:r>
          </w:p>
        </w:tc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904" w:rsidRDefault="000A3904" w:rsidP="001730C8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Pr="00D91902" w:rsidRDefault="004D3ECD" w:rsidP="001730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Pr="00D91902" w:rsidRDefault="004D3ECD" w:rsidP="001730C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Pr="000A3904" w:rsidRDefault="000A3904" w:rsidP="001730C8">
            <w:pPr>
              <w:jc w:val="center"/>
              <w:rPr>
                <w:bCs/>
                <w:sz w:val="20"/>
                <w:szCs w:val="20"/>
              </w:rPr>
            </w:pPr>
            <w:r w:rsidRPr="000A390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173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04" w:rsidRDefault="000A3904" w:rsidP="00E15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РК-</w:t>
            </w:r>
            <w:r w:rsidR="00E15B30">
              <w:rPr>
                <w:sz w:val="20"/>
                <w:szCs w:val="20"/>
              </w:rPr>
              <w:t>3</w:t>
            </w:r>
          </w:p>
        </w:tc>
      </w:tr>
      <w:tr w:rsidR="000A3904" w:rsidTr="00B35E50">
        <w:trPr>
          <w:trHeight w:val="315"/>
        </w:trPr>
        <w:tc>
          <w:tcPr>
            <w:tcW w:w="1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A3904" w:rsidRPr="00613FFD" w:rsidRDefault="000A3904" w:rsidP="001730C8">
            <w:pPr>
              <w:rPr>
                <w:b/>
                <w:bCs/>
                <w:iCs/>
                <w:sz w:val="20"/>
                <w:szCs w:val="20"/>
              </w:rPr>
            </w:pPr>
            <w:r w:rsidRPr="00613FFD">
              <w:rPr>
                <w:b/>
                <w:bCs/>
                <w:iCs/>
                <w:sz w:val="20"/>
                <w:szCs w:val="20"/>
              </w:rPr>
              <w:t>Всего:</w:t>
            </w:r>
          </w:p>
          <w:p w:rsidR="000A3904" w:rsidRDefault="000A3904" w:rsidP="001730C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A3904" w:rsidRPr="00613FFD" w:rsidRDefault="004D3ECD" w:rsidP="001730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A3904" w:rsidRPr="00613FFD" w:rsidRDefault="000A3904" w:rsidP="004D3E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  <w:r w:rsidR="004D3ECD">
              <w:rPr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A3904" w:rsidRDefault="000A3904" w:rsidP="00173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A3904" w:rsidRDefault="000A3904" w:rsidP="00173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A3904" w:rsidRDefault="000A3904" w:rsidP="00173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A3904" w:rsidRDefault="000A3904" w:rsidP="00173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A3904" w:rsidRDefault="000A3904" w:rsidP="00173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A3904" w:rsidRDefault="000A3904" w:rsidP="00173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A3904" w:rsidRDefault="000A3904" w:rsidP="00173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A3904" w:rsidRDefault="000A3904" w:rsidP="0017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A3904" w:rsidRDefault="000A3904" w:rsidP="0017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00A8F" w:rsidRDefault="00200A8F" w:rsidP="00200A8F">
      <w:pPr>
        <w:rPr>
          <w:sz w:val="20"/>
          <w:szCs w:val="20"/>
        </w:rPr>
      </w:pPr>
      <w:r w:rsidRPr="00CA7EFD">
        <w:rPr>
          <w:sz w:val="20"/>
          <w:szCs w:val="20"/>
        </w:rPr>
        <w:t>* Учебные дисциплины</w:t>
      </w:r>
      <w:r w:rsidR="009F63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могут быть реализованы в других</w:t>
      </w:r>
      <w:r w:rsidRPr="00CA7EFD">
        <w:rPr>
          <w:sz w:val="20"/>
          <w:szCs w:val="20"/>
        </w:rPr>
        <w:t xml:space="preserve"> семестр</w:t>
      </w:r>
      <w:r>
        <w:rPr>
          <w:sz w:val="20"/>
          <w:szCs w:val="20"/>
        </w:rPr>
        <w:t>ах</w:t>
      </w:r>
      <w:r w:rsidRPr="00CA7EFD">
        <w:rPr>
          <w:sz w:val="20"/>
          <w:szCs w:val="20"/>
        </w:rPr>
        <w:t>, однако рекомендуется сохранить указанную последовательность</w:t>
      </w:r>
      <w:r>
        <w:rPr>
          <w:sz w:val="20"/>
          <w:szCs w:val="20"/>
        </w:rPr>
        <w:t xml:space="preserve"> и не разделять их летними кан</w:t>
      </w:r>
      <w:r>
        <w:rPr>
          <w:sz w:val="20"/>
          <w:szCs w:val="20"/>
        </w:rPr>
        <w:t>и</w:t>
      </w:r>
      <w:r>
        <w:rPr>
          <w:sz w:val="20"/>
          <w:szCs w:val="20"/>
        </w:rPr>
        <w:t>кулами</w:t>
      </w:r>
      <w:r w:rsidRPr="00CA7EFD">
        <w:rPr>
          <w:sz w:val="20"/>
          <w:szCs w:val="20"/>
        </w:rPr>
        <w:t>.</w:t>
      </w:r>
    </w:p>
    <w:p w:rsidR="00200A8F" w:rsidRDefault="00200A8F" w:rsidP="00200A8F">
      <w:pPr>
        <w:rPr>
          <w:sz w:val="20"/>
          <w:szCs w:val="20"/>
        </w:rPr>
      </w:pPr>
    </w:p>
    <w:p w:rsidR="006E5762" w:rsidRDefault="006E5762" w:rsidP="00200A8F">
      <w:pPr>
        <w:rPr>
          <w:sz w:val="20"/>
          <w:szCs w:val="20"/>
        </w:rPr>
      </w:pPr>
    </w:p>
    <w:p w:rsidR="006E5762" w:rsidRDefault="006E5762" w:rsidP="006E5762">
      <w:pPr>
        <w:sectPr w:rsidR="006E5762" w:rsidSect="0073637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00A8F" w:rsidRPr="00273547" w:rsidRDefault="00200A8F" w:rsidP="006E5762">
      <w:pPr>
        <w:pStyle w:val="af9"/>
        <w:spacing w:line="360" w:lineRule="auto"/>
        <w:ind w:firstLine="0"/>
        <w:outlineLvl w:val="0"/>
      </w:pPr>
    </w:p>
    <w:sectPr w:rsidR="00200A8F" w:rsidRPr="00273547" w:rsidSect="00DA5997">
      <w:headerReference w:type="default" r:id="rId20"/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1D" w:rsidRDefault="00E27B1D" w:rsidP="00C12D79">
      <w:r>
        <w:separator/>
      </w:r>
    </w:p>
  </w:endnote>
  <w:endnote w:type="continuationSeparator" w:id="0">
    <w:p w:rsidR="00E27B1D" w:rsidRDefault="00E27B1D" w:rsidP="00C1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_SignboardTitul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_OldTyper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49776"/>
      <w:docPartObj>
        <w:docPartGallery w:val="Page Numbers (Bottom of Page)"/>
        <w:docPartUnique/>
      </w:docPartObj>
    </w:sdtPr>
    <w:sdtEndPr/>
    <w:sdtContent>
      <w:p w:rsidR="008C173F" w:rsidRPr="00812F60" w:rsidRDefault="008C173F" w:rsidP="001730C8">
        <w:pPr>
          <w:pStyle w:val="afd"/>
          <w:jc w:val="center"/>
        </w:pPr>
        <w:r w:rsidRPr="00812F60">
          <w:rPr>
            <w:sz w:val="20"/>
          </w:rPr>
          <w:fldChar w:fldCharType="begin"/>
        </w:r>
        <w:r w:rsidRPr="00812F60">
          <w:rPr>
            <w:sz w:val="20"/>
          </w:rPr>
          <w:instrText>PAGE   \* MERGEFORMAT</w:instrText>
        </w:r>
        <w:r w:rsidRPr="00812F60">
          <w:rPr>
            <w:sz w:val="20"/>
          </w:rPr>
          <w:fldChar w:fldCharType="separate"/>
        </w:r>
        <w:r w:rsidR="00925CB6">
          <w:rPr>
            <w:noProof/>
            <w:sz w:val="20"/>
          </w:rPr>
          <w:t>14</w:t>
        </w:r>
        <w:r w:rsidRPr="00812F60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940638"/>
      <w:docPartObj>
        <w:docPartGallery w:val="Page Numbers (Bottom of Page)"/>
        <w:docPartUnique/>
      </w:docPartObj>
    </w:sdtPr>
    <w:sdtEndPr/>
    <w:sdtContent>
      <w:p w:rsidR="008C173F" w:rsidRPr="003A3007" w:rsidRDefault="008C173F" w:rsidP="003A3007">
        <w:pPr>
          <w:pStyle w:val="afd"/>
          <w:jc w:val="center"/>
        </w:pPr>
        <w:r w:rsidRPr="003A3007">
          <w:rPr>
            <w:sz w:val="20"/>
          </w:rPr>
          <w:fldChar w:fldCharType="begin"/>
        </w:r>
        <w:r w:rsidRPr="003A3007">
          <w:rPr>
            <w:sz w:val="20"/>
          </w:rPr>
          <w:instrText>PAGE   \* MERGEFORMAT</w:instrText>
        </w:r>
        <w:r w:rsidRPr="003A3007">
          <w:rPr>
            <w:sz w:val="20"/>
          </w:rPr>
          <w:fldChar w:fldCharType="separate"/>
        </w:r>
        <w:r>
          <w:rPr>
            <w:noProof/>
            <w:sz w:val="20"/>
          </w:rPr>
          <w:t>26</w:t>
        </w:r>
        <w:r w:rsidRPr="003A3007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3F" w:rsidRPr="00925CB6" w:rsidRDefault="008C173F" w:rsidP="00925CB6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1D" w:rsidRDefault="00E27B1D" w:rsidP="00C12D79">
      <w:r>
        <w:separator/>
      </w:r>
    </w:p>
  </w:footnote>
  <w:footnote w:type="continuationSeparator" w:id="0">
    <w:p w:rsidR="00E27B1D" w:rsidRDefault="00E27B1D" w:rsidP="00C12D79">
      <w:r>
        <w:continuationSeparator/>
      </w:r>
    </w:p>
  </w:footnote>
  <w:footnote w:id="1">
    <w:p w:rsidR="008C173F" w:rsidRDefault="008C173F" w:rsidP="004677BD">
      <w:pPr>
        <w:pStyle w:val="a4"/>
        <w:spacing w:line="240" w:lineRule="auto"/>
        <w:ind w:left="0" w:firstLine="0"/>
      </w:pPr>
      <w:r>
        <w:rPr>
          <w:rStyle w:val="a6"/>
        </w:rPr>
        <w:footnoteRef/>
      </w:r>
      <w:r>
        <w:t xml:space="preserve"> В 2012 году ГОСТ 12207 обновлен, изменена его структура, состав и компоновка процессов ЖЦ, однако ГОСТ пока получил ограниченное распространение.</w:t>
      </w:r>
    </w:p>
  </w:footnote>
  <w:footnote w:id="2">
    <w:p w:rsidR="008C173F" w:rsidRDefault="008C173F" w:rsidP="004F65C5">
      <w:pPr>
        <w:pStyle w:val="a4"/>
      </w:pPr>
      <w:r>
        <w:rPr>
          <w:rStyle w:val="a6"/>
        </w:rPr>
        <w:footnoteRef/>
      </w:r>
      <w:r>
        <w:t xml:space="preserve"> Указывается в соответствии с проектом Национальной рамки квалификаций (НРК) и отраслевой рамкой (ОРК), используемой в ПС.</w:t>
      </w:r>
    </w:p>
  </w:footnote>
  <w:footnote w:id="3">
    <w:p w:rsidR="008C173F" w:rsidRDefault="008C173F" w:rsidP="004A42CB">
      <w:pPr>
        <w:pStyle w:val="a4"/>
      </w:pPr>
      <w:r>
        <w:rPr>
          <w:rStyle w:val="a6"/>
        </w:rPr>
        <w:footnoteRef/>
      </w:r>
      <w:r>
        <w:t xml:space="preserve"> Указывается в соответствии с отраслевой рамкой, используемой в ПС.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3F" w:rsidRPr="00925CB6" w:rsidRDefault="008C173F" w:rsidP="003D24E8">
    <w:pPr>
      <w:pStyle w:val="aff9"/>
      <w:jc w:val="right"/>
      <w:rPr>
        <w:b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12"/>
      <w:gridCol w:w="7171"/>
      <w:gridCol w:w="222"/>
      <w:gridCol w:w="1266"/>
    </w:tblGrid>
    <w:tr w:rsidR="008C173F" w:rsidRPr="00F15856" w:rsidTr="00DA5997">
      <w:trPr>
        <w:trHeight w:val="705"/>
      </w:trPr>
      <w:tc>
        <w:tcPr>
          <w:tcW w:w="499" w:type="pct"/>
        </w:tcPr>
        <w:p w:rsidR="008C173F" w:rsidRPr="00F11021" w:rsidRDefault="008C173F" w:rsidP="00DA5997">
          <w:pPr>
            <w:pStyle w:val="aff9"/>
            <w:ind w:right="33"/>
            <w:rPr>
              <w:rFonts w:ascii="Arial" w:hAnsi="Arial" w:cs="Arial"/>
              <w:sz w:val="18"/>
              <w:szCs w:val="18"/>
            </w:rPr>
          </w:pPr>
          <w:r w:rsidRPr="002412EB">
            <w:rPr>
              <w:rFonts w:ascii="Tahoma" w:hAnsi="Tahoma" w:cs="Tahoma"/>
              <w:noProof/>
              <w:color w:val="486DAA"/>
              <w:sz w:val="19"/>
              <w:szCs w:val="19"/>
            </w:rPr>
            <w:drawing>
              <wp:inline distT="0" distB="0" distL="0" distR="0" wp14:anchorId="305C82BB" wp14:editId="68100517">
                <wp:extent cx="409575" cy="477571"/>
                <wp:effectExtent l="0" t="0" r="0" b="0"/>
                <wp:docPr id="5" name="Picture 4" descr="D:\Andrew\Works\_Microsoft_MOAC\книга\Обложка\Temp\gerb_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4" descr="D:\Andrew\Works\_Microsoft_MOAC\книга\Обложка\Temp\gerb_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998" cy="482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7" w:type="pct"/>
          <w:vAlign w:val="center"/>
        </w:tcPr>
        <w:p w:rsidR="008C173F" w:rsidRPr="002412EB" w:rsidRDefault="008C173F" w:rsidP="00DA5997">
          <w:pPr>
            <w:pStyle w:val="aff9"/>
            <w:ind w:right="33" w:firstLine="33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412EB">
            <w:rPr>
              <w:rFonts w:ascii="Arial" w:hAnsi="Arial" w:cs="Arial"/>
              <w:b/>
              <w:sz w:val="16"/>
              <w:szCs w:val="16"/>
            </w:rPr>
            <w:t>У</w:t>
          </w:r>
          <w:r>
            <w:rPr>
              <w:rFonts w:ascii="Arial" w:hAnsi="Arial" w:cs="Arial"/>
              <w:b/>
              <w:sz w:val="16"/>
              <w:szCs w:val="16"/>
            </w:rPr>
            <w:t xml:space="preserve">ЧЕБНО-МЕТОДИЧЕСКОЕ ОБЪЕДИНЕНИЕ </w:t>
          </w:r>
          <w:r w:rsidRPr="002412EB">
            <w:rPr>
              <w:rFonts w:ascii="Arial" w:hAnsi="Arial" w:cs="Arial"/>
              <w:b/>
              <w:sz w:val="16"/>
              <w:szCs w:val="16"/>
            </w:rPr>
            <w:t xml:space="preserve">ВУЗОВ РОССИИ 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2412EB">
            <w:rPr>
              <w:rFonts w:ascii="Arial" w:hAnsi="Arial" w:cs="Arial"/>
              <w:b/>
              <w:sz w:val="16"/>
              <w:szCs w:val="16"/>
            </w:rPr>
            <w:t>ПО УНИВЕРСИТЕТСКОМУ ПОЛИТЕХНИЧЕСКОМУ ОБРАЗОВАНИЮ</w:t>
          </w:r>
          <w:r>
            <w:rPr>
              <w:rFonts w:ascii="Arial" w:hAnsi="Arial" w:cs="Arial"/>
              <w:b/>
              <w:sz w:val="16"/>
              <w:szCs w:val="16"/>
            </w:rPr>
            <w:br/>
            <w:t>ФИРМА «1С»</w:t>
          </w:r>
        </w:p>
      </w:tc>
      <w:tc>
        <w:tcPr>
          <w:tcW w:w="109" w:type="pct"/>
        </w:tcPr>
        <w:p w:rsidR="008C173F" w:rsidRPr="004B077A" w:rsidRDefault="008C173F" w:rsidP="00DA5997">
          <w:pPr>
            <w:pStyle w:val="aff9"/>
            <w:tabs>
              <w:tab w:val="right" w:pos="457"/>
              <w:tab w:val="center" w:pos="529"/>
            </w:tabs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624" w:type="pct"/>
          <w:vAlign w:val="center"/>
        </w:tcPr>
        <w:p w:rsidR="008C173F" w:rsidRPr="00F11021" w:rsidRDefault="008C173F" w:rsidP="00DA5997">
          <w:pPr>
            <w:pStyle w:val="aff9"/>
            <w:tabs>
              <w:tab w:val="right" w:pos="457"/>
              <w:tab w:val="center" w:pos="529"/>
            </w:tabs>
            <w:ind w:firstLine="2"/>
            <w:jc w:val="center"/>
            <w:rPr>
              <w:rFonts w:ascii="Arial" w:hAnsi="Arial" w:cs="Arial"/>
              <w:sz w:val="12"/>
              <w:szCs w:val="12"/>
            </w:rPr>
          </w:pPr>
          <w:r w:rsidRPr="002412EB">
            <w:rPr>
              <w:noProof/>
            </w:rPr>
            <w:drawing>
              <wp:inline distT="0" distB="0" distL="0" distR="0" wp14:anchorId="49A0364C" wp14:editId="224FCD84">
                <wp:extent cx="663317" cy="505839"/>
                <wp:effectExtent l="0" t="0" r="3810" b="889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932" cy="508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8C173F" w:rsidRPr="00F15856" w:rsidRDefault="008C173F" w:rsidP="00DA5997">
    <w:pPr>
      <w:pStyle w:val="aff9"/>
      <w:pBdr>
        <w:bottom w:val="thickThinSmallGap" w:sz="24" w:space="2" w:color="622423"/>
      </w:pBdr>
      <w:rPr>
        <w:rFonts w:ascii="Arial" w:hAnsi="Arial" w:cs="Arial"/>
        <w:sz w:val="2"/>
        <w:szCs w:val="2"/>
      </w:rPr>
    </w:pPr>
  </w:p>
  <w:p w:rsidR="008C173F" w:rsidRPr="00DA5997" w:rsidRDefault="008C173F" w:rsidP="00DA5997">
    <w:pPr>
      <w:pStyle w:val="af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9B1"/>
    <w:multiLevelType w:val="multilevel"/>
    <w:tmpl w:val="3B8270C0"/>
    <w:lvl w:ilvl="0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3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b/>
      </w:rPr>
    </w:lvl>
  </w:abstractNum>
  <w:abstractNum w:abstractNumId="1">
    <w:nsid w:val="173B66E9"/>
    <w:multiLevelType w:val="hybridMultilevel"/>
    <w:tmpl w:val="A7D06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05955"/>
    <w:multiLevelType w:val="hybridMultilevel"/>
    <w:tmpl w:val="8F44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97B4D"/>
    <w:multiLevelType w:val="hybridMultilevel"/>
    <w:tmpl w:val="BA62E0F2"/>
    <w:lvl w:ilvl="0" w:tplc="A6C6A248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BD1C76C2">
      <w:start w:val="1"/>
      <w:numFmt w:val="bullet"/>
      <w:pStyle w:val="SpisokText"/>
      <w:lvlText w:val=""/>
      <w:lvlJc w:val="left"/>
      <w:pPr>
        <w:ind w:left="156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58B72276"/>
    <w:multiLevelType w:val="multilevel"/>
    <w:tmpl w:val="13725620"/>
    <w:lvl w:ilvl="0">
      <w:start w:val="1"/>
      <w:numFmt w:val="decimal"/>
      <w:pStyle w:val="10"/>
      <w:suff w:val="space"/>
      <w:lvlText w:val="%1."/>
      <w:lvlJc w:val="left"/>
      <w:pPr>
        <w:ind w:left="686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63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48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617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94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57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6"/>
        </w:tabs>
        <w:ind w:left="54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6"/>
        </w:tabs>
        <w:ind w:left="52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6"/>
        </w:tabs>
        <w:ind w:left="502" w:firstLine="0"/>
      </w:pPr>
      <w:rPr>
        <w:rFonts w:hint="default"/>
      </w:rPr>
    </w:lvl>
  </w:abstractNum>
  <w:abstractNum w:abstractNumId="5">
    <w:nsid w:val="5FA21033"/>
    <w:multiLevelType w:val="hybridMultilevel"/>
    <w:tmpl w:val="2FA42DF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51119FE"/>
    <w:multiLevelType w:val="multilevel"/>
    <w:tmpl w:val="19A429F0"/>
    <w:lvl w:ilvl="0">
      <w:start w:val="1"/>
      <w:numFmt w:val="bullet"/>
      <w:pStyle w:val="tex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51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6142D3"/>
    <w:multiLevelType w:val="hybridMultilevel"/>
    <w:tmpl w:val="758AA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69027F"/>
    <w:multiLevelType w:val="hybridMultilevel"/>
    <w:tmpl w:val="E29C0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>
    <w:nsid w:val="776D6750"/>
    <w:multiLevelType w:val="hybridMultilevel"/>
    <w:tmpl w:val="6816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E47F7"/>
    <w:multiLevelType w:val="hybridMultilevel"/>
    <w:tmpl w:val="925AF9F8"/>
    <w:lvl w:ilvl="0" w:tplc="C532B3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C298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1EC8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125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E6A3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461A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C666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1245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2A0D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9"/>
    <w:rsid w:val="00002749"/>
    <w:rsid w:val="00013E8E"/>
    <w:rsid w:val="000219F5"/>
    <w:rsid w:val="00026870"/>
    <w:rsid w:val="0003764B"/>
    <w:rsid w:val="00044947"/>
    <w:rsid w:val="00055C87"/>
    <w:rsid w:val="000650DE"/>
    <w:rsid w:val="00072242"/>
    <w:rsid w:val="00076E2F"/>
    <w:rsid w:val="00083E9F"/>
    <w:rsid w:val="0009108B"/>
    <w:rsid w:val="00095370"/>
    <w:rsid w:val="00096533"/>
    <w:rsid w:val="000A3904"/>
    <w:rsid w:val="000B1440"/>
    <w:rsid w:val="000C53B6"/>
    <w:rsid w:val="000D6454"/>
    <w:rsid w:val="000E23CB"/>
    <w:rsid w:val="000F26F4"/>
    <w:rsid w:val="000F677F"/>
    <w:rsid w:val="00100001"/>
    <w:rsid w:val="001209E7"/>
    <w:rsid w:val="00123064"/>
    <w:rsid w:val="00126F13"/>
    <w:rsid w:val="001346AF"/>
    <w:rsid w:val="00135F18"/>
    <w:rsid w:val="00140F14"/>
    <w:rsid w:val="00167DD5"/>
    <w:rsid w:val="00172028"/>
    <w:rsid w:val="001730C8"/>
    <w:rsid w:val="001768E1"/>
    <w:rsid w:val="00185570"/>
    <w:rsid w:val="0019463D"/>
    <w:rsid w:val="001B4E8C"/>
    <w:rsid w:val="001B4F83"/>
    <w:rsid w:val="001B5A9E"/>
    <w:rsid w:val="001E0328"/>
    <w:rsid w:val="001E0A8A"/>
    <w:rsid w:val="001F400F"/>
    <w:rsid w:val="001F73A0"/>
    <w:rsid w:val="00200A8F"/>
    <w:rsid w:val="002015FC"/>
    <w:rsid w:val="002021FE"/>
    <w:rsid w:val="00203BF9"/>
    <w:rsid w:val="00210050"/>
    <w:rsid w:val="00212C22"/>
    <w:rsid w:val="002303F2"/>
    <w:rsid w:val="00232A94"/>
    <w:rsid w:val="002512FA"/>
    <w:rsid w:val="00273547"/>
    <w:rsid w:val="00292ECB"/>
    <w:rsid w:val="00295101"/>
    <w:rsid w:val="002A06C3"/>
    <w:rsid w:val="002A405C"/>
    <w:rsid w:val="002A6B59"/>
    <w:rsid w:val="002A6D90"/>
    <w:rsid w:val="002B48B5"/>
    <w:rsid w:val="002C1C25"/>
    <w:rsid w:val="002C7418"/>
    <w:rsid w:val="002D1DFA"/>
    <w:rsid w:val="002D4F22"/>
    <w:rsid w:val="002D5026"/>
    <w:rsid w:val="002E0747"/>
    <w:rsid w:val="002E07B9"/>
    <w:rsid w:val="002F7932"/>
    <w:rsid w:val="00300F43"/>
    <w:rsid w:val="003229CB"/>
    <w:rsid w:val="00324A2D"/>
    <w:rsid w:val="003352E5"/>
    <w:rsid w:val="00361FC6"/>
    <w:rsid w:val="00380216"/>
    <w:rsid w:val="00380403"/>
    <w:rsid w:val="00380901"/>
    <w:rsid w:val="00385CF7"/>
    <w:rsid w:val="0039274E"/>
    <w:rsid w:val="003957DC"/>
    <w:rsid w:val="003A09CC"/>
    <w:rsid w:val="003A3007"/>
    <w:rsid w:val="003A6A04"/>
    <w:rsid w:val="003B3BBE"/>
    <w:rsid w:val="003C187C"/>
    <w:rsid w:val="003C1E54"/>
    <w:rsid w:val="003D24E8"/>
    <w:rsid w:val="003E4EF1"/>
    <w:rsid w:val="0040075C"/>
    <w:rsid w:val="0040505F"/>
    <w:rsid w:val="004168A1"/>
    <w:rsid w:val="0041741A"/>
    <w:rsid w:val="00420016"/>
    <w:rsid w:val="00424B21"/>
    <w:rsid w:val="00427BA3"/>
    <w:rsid w:val="00432B36"/>
    <w:rsid w:val="00433627"/>
    <w:rsid w:val="00434982"/>
    <w:rsid w:val="004453E0"/>
    <w:rsid w:val="00455031"/>
    <w:rsid w:val="00465C79"/>
    <w:rsid w:val="004662C9"/>
    <w:rsid w:val="00466917"/>
    <w:rsid w:val="004677BD"/>
    <w:rsid w:val="00481DD8"/>
    <w:rsid w:val="004830B3"/>
    <w:rsid w:val="00485CA8"/>
    <w:rsid w:val="004A1441"/>
    <w:rsid w:val="004A3BC0"/>
    <w:rsid w:val="004A42CB"/>
    <w:rsid w:val="004A7095"/>
    <w:rsid w:val="004A765D"/>
    <w:rsid w:val="004B1BD7"/>
    <w:rsid w:val="004C2CB5"/>
    <w:rsid w:val="004D3ECD"/>
    <w:rsid w:val="004E2BA2"/>
    <w:rsid w:val="004E52FD"/>
    <w:rsid w:val="004E6FBA"/>
    <w:rsid w:val="004F1E4E"/>
    <w:rsid w:val="004F6564"/>
    <w:rsid w:val="004F65C5"/>
    <w:rsid w:val="0050669E"/>
    <w:rsid w:val="00534886"/>
    <w:rsid w:val="00536D4F"/>
    <w:rsid w:val="00541CBF"/>
    <w:rsid w:val="00543E68"/>
    <w:rsid w:val="00561CA7"/>
    <w:rsid w:val="0056681E"/>
    <w:rsid w:val="0056685A"/>
    <w:rsid w:val="005676F9"/>
    <w:rsid w:val="005831C4"/>
    <w:rsid w:val="00587FE5"/>
    <w:rsid w:val="00595A4C"/>
    <w:rsid w:val="005C3142"/>
    <w:rsid w:val="005C4395"/>
    <w:rsid w:val="005D65F6"/>
    <w:rsid w:val="005F09ED"/>
    <w:rsid w:val="006055EE"/>
    <w:rsid w:val="006073E7"/>
    <w:rsid w:val="00607470"/>
    <w:rsid w:val="00613FFD"/>
    <w:rsid w:val="00627586"/>
    <w:rsid w:val="00631971"/>
    <w:rsid w:val="00637977"/>
    <w:rsid w:val="00640CD5"/>
    <w:rsid w:val="0065297A"/>
    <w:rsid w:val="006538C2"/>
    <w:rsid w:val="00655C05"/>
    <w:rsid w:val="00664D72"/>
    <w:rsid w:val="00672733"/>
    <w:rsid w:val="006733BB"/>
    <w:rsid w:val="00676013"/>
    <w:rsid w:val="006860E0"/>
    <w:rsid w:val="006909B8"/>
    <w:rsid w:val="00691273"/>
    <w:rsid w:val="0069617E"/>
    <w:rsid w:val="00697692"/>
    <w:rsid w:val="006A197E"/>
    <w:rsid w:val="006A715F"/>
    <w:rsid w:val="006B2408"/>
    <w:rsid w:val="006D4139"/>
    <w:rsid w:val="006D54C5"/>
    <w:rsid w:val="006D6217"/>
    <w:rsid w:val="006E0EAA"/>
    <w:rsid w:val="006E5762"/>
    <w:rsid w:val="006E5AC7"/>
    <w:rsid w:val="006F29FD"/>
    <w:rsid w:val="00702440"/>
    <w:rsid w:val="0070740E"/>
    <w:rsid w:val="00722577"/>
    <w:rsid w:val="00736372"/>
    <w:rsid w:val="00740D75"/>
    <w:rsid w:val="00746B48"/>
    <w:rsid w:val="007650B7"/>
    <w:rsid w:val="0078045F"/>
    <w:rsid w:val="007864F9"/>
    <w:rsid w:val="00793EB0"/>
    <w:rsid w:val="00794F76"/>
    <w:rsid w:val="007A0AC3"/>
    <w:rsid w:val="007A4275"/>
    <w:rsid w:val="007A49C9"/>
    <w:rsid w:val="007B2234"/>
    <w:rsid w:val="007B5A83"/>
    <w:rsid w:val="007B6981"/>
    <w:rsid w:val="007D1347"/>
    <w:rsid w:val="007F0C05"/>
    <w:rsid w:val="008007A4"/>
    <w:rsid w:val="00803777"/>
    <w:rsid w:val="00812B8B"/>
    <w:rsid w:val="00815070"/>
    <w:rsid w:val="00822309"/>
    <w:rsid w:val="0082626F"/>
    <w:rsid w:val="0082695A"/>
    <w:rsid w:val="008326F9"/>
    <w:rsid w:val="008472A6"/>
    <w:rsid w:val="0086168A"/>
    <w:rsid w:val="00863A13"/>
    <w:rsid w:val="00884DD6"/>
    <w:rsid w:val="00896700"/>
    <w:rsid w:val="00897342"/>
    <w:rsid w:val="008B38DD"/>
    <w:rsid w:val="008C173F"/>
    <w:rsid w:val="008D1FBE"/>
    <w:rsid w:val="008D23B0"/>
    <w:rsid w:val="008D7E1C"/>
    <w:rsid w:val="008F3F18"/>
    <w:rsid w:val="00900AF8"/>
    <w:rsid w:val="009059E3"/>
    <w:rsid w:val="009109C9"/>
    <w:rsid w:val="00912867"/>
    <w:rsid w:val="0092297F"/>
    <w:rsid w:val="009229AB"/>
    <w:rsid w:val="00924318"/>
    <w:rsid w:val="00925CB6"/>
    <w:rsid w:val="00941817"/>
    <w:rsid w:val="009419BE"/>
    <w:rsid w:val="00945EE4"/>
    <w:rsid w:val="00952A50"/>
    <w:rsid w:val="0096684B"/>
    <w:rsid w:val="00972073"/>
    <w:rsid w:val="0097620B"/>
    <w:rsid w:val="00982635"/>
    <w:rsid w:val="00987931"/>
    <w:rsid w:val="009A41E2"/>
    <w:rsid w:val="009A6998"/>
    <w:rsid w:val="009C0797"/>
    <w:rsid w:val="009C314D"/>
    <w:rsid w:val="009C4797"/>
    <w:rsid w:val="009C4ABF"/>
    <w:rsid w:val="009D1D1E"/>
    <w:rsid w:val="009E1DA3"/>
    <w:rsid w:val="009E31DE"/>
    <w:rsid w:val="009E3FB9"/>
    <w:rsid w:val="009F0FC9"/>
    <w:rsid w:val="009F639E"/>
    <w:rsid w:val="00A001C9"/>
    <w:rsid w:val="00A01B2B"/>
    <w:rsid w:val="00A16540"/>
    <w:rsid w:val="00A16690"/>
    <w:rsid w:val="00A2288C"/>
    <w:rsid w:val="00A307E2"/>
    <w:rsid w:val="00A318EC"/>
    <w:rsid w:val="00A3297E"/>
    <w:rsid w:val="00A338BE"/>
    <w:rsid w:val="00A357AB"/>
    <w:rsid w:val="00A55597"/>
    <w:rsid w:val="00A6464D"/>
    <w:rsid w:val="00A65455"/>
    <w:rsid w:val="00A7173D"/>
    <w:rsid w:val="00A851F4"/>
    <w:rsid w:val="00A90CC1"/>
    <w:rsid w:val="00AA7305"/>
    <w:rsid w:val="00AB2F87"/>
    <w:rsid w:val="00AE02C6"/>
    <w:rsid w:val="00AE17D7"/>
    <w:rsid w:val="00AF0718"/>
    <w:rsid w:val="00AF2D1E"/>
    <w:rsid w:val="00AF7158"/>
    <w:rsid w:val="00B01C15"/>
    <w:rsid w:val="00B252A1"/>
    <w:rsid w:val="00B25C7D"/>
    <w:rsid w:val="00B32E2A"/>
    <w:rsid w:val="00B3479F"/>
    <w:rsid w:val="00B35E50"/>
    <w:rsid w:val="00B37851"/>
    <w:rsid w:val="00B37F12"/>
    <w:rsid w:val="00B402FF"/>
    <w:rsid w:val="00B41E65"/>
    <w:rsid w:val="00B51993"/>
    <w:rsid w:val="00B62348"/>
    <w:rsid w:val="00B6353A"/>
    <w:rsid w:val="00B63DB0"/>
    <w:rsid w:val="00B6730E"/>
    <w:rsid w:val="00B75B74"/>
    <w:rsid w:val="00BA2240"/>
    <w:rsid w:val="00BC0847"/>
    <w:rsid w:val="00BC1330"/>
    <w:rsid w:val="00BE3868"/>
    <w:rsid w:val="00BE63CD"/>
    <w:rsid w:val="00BE6882"/>
    <w:rsid w:val="00BF0B08"/>
    <w:rsid w:val="00BF58D1"/>
    <w:rsid w:val="00BF71F9"/>
    <w:rsid w:val="00C07C20"/>
    <w:rsid w:val="00C12D79"/>
    <w:rsid w:val="00C13030"/>
    <w:rsid w:val="00C20522"/>
    <w:rsid w:val="00C41837"/>
    <w:rsid w:val="00C62853"/>
    <w:rsid w:val="00C644C4"/>
    <w:rsid w:val="00C66105"/>
    <w:rsid w:val="00C67DB4"/>
    <w:rsid w:val="00C9162E"/>
    <w:rsid w:val="00C93532"/>
    <w:rsid w:val="00CB4FFE"/>
    <w:rsid w:val="00CB6871"/>
    <w:rsid w:val="00CD23BC"/>
    <w:rsid w:val="00CD640A"/>
    <w:rsid w:val="00CE6A36"/>
    <w:rsid w:val="00CF1F0C"/>
    <w:rsid w:val="00D04395"/>
    <w:rsid w:val="00D04E7A"/>
    <w:rsid w:val="00D117B9"/>
    <w:rsid w:val="00D1384B"/>
    <w:rsid w:val="00D2536C"/>
    <w:rsid w:val="00D31A78"/>
    <w:rsid w:val="00D35B40"/>
    <w:rsid w:val="00D4303A"/>
    <w:rsid w:val="00D47E4A"/>
    <w:rsid w:val="00D56944"/>
    <w:rsid w:val="00D717FC"/>
    <w:rsid w:val="00D90555"/>
    <w:rsid w:val="00D9725C"/>
    <w:rsid w:val="00DA02E9"/>
    <w:rsid w:val="00DA5997"/>
    <w:rsid w:val="00DC59C5"/>
    <w:rsid w:val="00DD1A87"/>
    <w:rsid w:val="00DE5C37"/>
    <w:rsid w:val="00DF2B26"/>
    <w:rsid w:val="00E00B2E"/>
    <w:rsid w:val="00E11F5C"/>
    <w:rsid w:val="00E15B30"/>
    <w:rsid w:val="00E21362"/>
    <w:rsid w:val="00E232E2"/>
    <w:rsid w:val="00E23A8C"/>
    <w:rsid w:val="00E27B1D"/>
    <w:rsid w:val="00E42879"/>
    <w:rsid w:val="00E45CE5"/>
    <w:rsid w:val="00E55691"/>
    <w:rsid w:val="00E753BD"/>
    <w:rsid w:val="00E92DA4"/>
    <w:rsid w:val="00E95690"/>
    <w:rsid w:val="00EB7B06"/>
    <w:rsid w:val="00EC0F45"/>
    <w:rsid w:val="00ED6AD3"/>
    <w:rsid w:val="00EE66A1"/>
    <w:rsid w:val="00EF2D6F"/>
    <w:rsid w:val="00F2432E"/>
    <w:rsid w:val="00F279FE"/>
    <w:rsid w:val="00F302EF"/>
    <w:rsid w:val="00F4654C"/>
    <w:rsid w:val="00F5395C"/>
    <w:rsid w:val="00F54021"/>
    <w:rsid w:val="00F61160"/>
    <w:rsid w:val="00F6774E"/>
    <w:rsid w:val="00F8036A"/>
    <w:rsid w:val="00F90101"/>
    <w:rsid w:val="00FB3929"/>
    <w:rsid w:val="00FB43AE"/>
    <w:rsid w:val="00FB7254"/>
    <w:rsid w:val="00FC3979"/>
    <w:rsid w:val="00FD5C69"/>
    <w:rsid w:val="00FF63BE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Заголов,1,H1 Char,Заголовок с номером"/>
    <w:basedOn w:val="a"/>
    <w:next w:val="a"/>
    <w:link w:val="11"/>
    <w:uiPriority w:val="99"/>
    <w:qFormat/>
    <w:rsid w:val="00C12D79"/>
    <w:pPr>
      <w:keepNext/>
      <w:keepLines/>
      <w:pageBreakBefore/>
      <w:numPr>
        <w:numId w:val="3"/>
      </w:numPr>
      <w:spacing w:before="240" w:after="240" w:line="360" w:lineRule="auto"/>
      <w:jc w:val="both"/>
      <w:outlineLvl w:val="0"/>
    </w:pPr>
    <w:rPr>
      <w:rFonts w:ascii="Arial" w:hAnsi="Arial"/>
      <w:b/>
      <w:bCs/>
      <w:kern w:val="32"/>
      <w:sz w:val="30"/>
      <w:szCs w:val="36"/>
    </w:rPr>
  </w:style>
  <w:style w:type="paragraph" w:styleId="2">
    <w:name w:val="heading 2"/>
    <w:aliases w:val="H2,h2,Numbered text 3 Знак Знак"/>
    <w:basedOn w:val="times14x15"/>
    <w:next w:val="times14x15"/>
    <w:link w:val="20"/>
    <w:qFormat/>
    <w:rsid w:val="00BF58D1"/>
    <w:pPr>
      <w:outlineLvl w:val="1"/>
    </w:pPr>
    <w:rPr>
      <w:b/>
    </w:rPr>
  </w:style>
  <w:style w:type="paragraph" w:styleId="3">
    <w:name w:val="heading 3"/>
    <w:aliases w:val="H3,3,Подраздел"/>
    <w:basedOn w:val="a"/>
    <w:next w:val="times14x15"/>
    <w:link w:val="30"/>
    <w:autoRedefine/>
    <w:qFormat/>
    <w:rsid w:val="00C12D79"/>
    <w:pPr>
      <w:keepNext/>
      <w:numPr>
        <w:ilvl w:val="2"/>
        <w:numId w:val="3"/>
      </w:numPr>
      <w:spacing w:before="240" w:after="120" w:line="360" w:lineRule="auto"/>
      <w:ind w:left="640" w:hanging="280"/>
      <w:jc w:val="both"/>
      <w:outlineLvl w:val="2"/>
    </w:pPr>
    <w:rPr>
      <w:rFonts w:ascii="TimesET" w:hAnsi="TimesET"/>
      <w:b/>
      <w:bCs/>
      <w:w w:val="97"/>
      <w:sz w:val="28"/>
      <w:szCs w:val="28"/>
    </w:rPr>
  </w:style>
  <w:style w:type="paragraph" w:styleId="4">
    <w:name w:val="heading 4"/>
    <w:aliases w:val="Заголовок 4 (Приложение),H4"/>
    <w:basedOn w:val="a"/>
    <w:next w:val="times14x15"/>
    <w:link w:val="40"/>
    <w:autoRedefine/>
    <w:qFormat/>
    <w:rsid w:val="001B5A9E"/>
    <w:pPr>
      <w:keepNext/>
      <w:spacing w:line="360" w:lineRule="auto"/>
      <w:ind w:left="743" w:firstLine="7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2D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2D79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12D79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C12D79"/>
    <w:pPr>
      <w:widowControl w:val="0"/>
      <w:suppressAutoHyphens/>
      <w:spacing w:before="240" w:after="60" w:line="360" w:lineRule="exact"/>
      <w:ind w:firstLine="72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12D7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 Знак,1 Знак,H1 Char Знак,Заголовок с номером Знак"/>
    <w:basedOn w:val="a0"/>
    <w:link w:val="10"/>
    <w:uiPriority w:val="99"/>
    <w:rsid w:val="00C12D79"/>
    <w:rPr>
      <w:rFonts w:ascii="Arial" w:eastAsia="Times New Roman" w:hAnsi="Arial" w:cs="Times New Roman"/>
      <w:b/>
      <w:bCs/>
      <w:kern w:val="32"/>
      <w:sz w:val="30"/>
      <w:szCs w:val="36"/>
      <w:lang w:eastAsia="ru-RU"/>
    </w:rPr>
  </w:style>
  <w:style w:type="character" w:customStyle="1" w:styleId="20">
    <w:name w:val="Заголовок 2 Знак"/>
    <w:aliases w:val="H2 Знак,h2 Знак,Numbered text 3 Знак Знак Знак"/>
    <w:basedOn w:val="a0"/>
    <w:link w:val="2"/>
    <w:rsid w:val="00BF58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aliases w:val="H3 Знак,3 Знак,Подраздел Знак"/>
    <w:basedOn w:val="a0"/>
    <w:link w:val="3"/>
    <w:rsid w:val="00C12D79"/>
    <w:rPr>
      <w:rFonts w:ascii="TimesET" w:eastAsia="Times New Roman" w:hAnsi="TimesET" w:cs="Times New Roman"/>
      <w:b/>
      <w:bCs/>
      <w:w w:val="97"/>
      <w:sz w:val="28"/>
      <w:szCs w:val="28"/>
      <w:lang w:eastAsia="ru-RU"/>
    </w:rPr>
  </w:style>
  <w:style w:type="character" w:customStyle="1" w:styleId="40">
    <w:name w:val="Заголовок 4 Знак"/>
    <w:aliases w:val="Заголовок 4 (Приложение) Знак,H4 Знак"/>
    <w:basedOn w:val="a0"/>
    <w:link w:val="4"/>
    <w:rsid w:val="001B5A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2D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12D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12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2D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2D79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C12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14x15">
    <w:name w:val="_times14x1.5"/>
    <w:link w:val="times14x150"/>
    <w:qFormat/>
    <w:rsid w:val="00C12D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rsid w:val="00C12D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CharChar">
    <w:name w:val="Знак Знак Знак Знак Знак Знак Знак Знак Знак Знак Char Char Знак Знак Char Char Знак Знак Char Char"/>
    <w:basedOn w:val="a"/>
    <w:rsid w:val="00C12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C12D79"/>
    <w:pPr>
      <w:spacing w:line="360" w:lineRule="auto"/>
      <w:ind w:left="284" w:hanging="284"/>
      <w:jc w:val="both"/>
    </w:pPr>
    <w:rPr>
      <w:sz w:val="22"/>
      <w:szCs w:val="20"/>
    </w:rPr>
  </w:style>
  <w:style w:type="character" w:customStyle="1" w:styleId="a5">
    <w:name w:val="Текст сноски Знак"/>
    <w:basedOn w:val="a0"/>
    <w:link w:val="a4"/>
    <w:semiHidden/>
    <w:rsid w:val="00C12D79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footnote reference"/>
    <w:basedOn w:val="a0"/>
    <w:semiHidden/>
    <w:rsid w:val="00C12D79"/>
    <w:rPr>
      <w:vertAlign w:val="superscript"/>
    </w:rPr>
  </w:style>
  <w:style w:type="paragraph" w:customStyle="1" w:styleId="SpisokText">
    <w:name w:val="_SpisokText"/>
    <w:basedOn w:val="times14x15"/>
    <w:qFormat/>
    <w:rsid w:val="00C12D79"/>
    <w:pPr>
      <w:numPr>
        <w:ilvl w:val="1"/>
        <w:numId w:val="2"/>
      </w:numPr>
      <w:tabs>
        <w:tab w:val="left" w:pos="1049"/>
      </w:tabs>
    </w:pPr>
  </w:style>
  <w:style w:type="paragraph" w:styleId="12">
    <w:name w:val="toc 1"/>
    <w:basedOn w:val="a"/>
    <w:next w:val="a"/>
    <w:autoRedefine/>
    <w:uiPriority w:val="39"/>
    <w:qFormat/>
    <w:rsid w:val="00C12D79"/>
    <w:pPr>
      <w:tabs>
        <w:tab w:val="right" w:leader="dot" w:pos="9345"/>
      </w:tabs>
      <w:spacing w:afterLines="40"/>
      <w:ind w:left="522" w:hanging="284"/>
      <w:jc w:val="center"/>
    </w:pPr>
    <w:rPr>
      <w:caps/>
      <w:noProof/>
      <w:color w:val="FF0000"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C12D79"/>
    <w:pPr>
      <w:ind w:left="240"/>
    </w:pPr>
  </w:style>
  <w:style w:type="paragraph" w:styleId="31">
    <w:name w:val="toc 3"/>
    <w:basedOn w:val="a"/>
    <w:next w:val="a"/>
    <w:autoRedefine/>
    <w:uiPriority w:val="39"/>
    <w:qFormat/>
    <w:rsid w:val="00C12D79"/>
    <w:pPr>
      <w:ind w:left="480"/>
    </w:pPr>
  </w:style>
  <w:style w:type="character" w:styleId="a7">
    <w:name w:val="Hyperlink"/>
    <w:basedOn w:val="a0"/>
    <w:uiPriority w:val="99"/>
    <w:rsid w:val="00C12D79"/>
    <w:rPr>
      <w:color w:val="0000FF"/>
      <w:u w:val="single"/>
    </w:rPr>
  </w:style>
  <w:style w:type="table" w:styleId="a8">
    <w:name w:val="Table Grid"/>
    <w:basedOn w:val="a1"/>
    <w:rsid w:val="00C12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C12D79"/>
    <w:pPr>
      <w:spacing w:line="360" w:lineRule="auto"/>
    </w:pPr>
    <w:rPr>
      <w:b/>
      <w:bCs/>
      <w:sz w:val="20"/>
      <w:szCs w:val="20"/>
    </w:rPr>
  </w:style>
  <w:style w:type="character" w:styleId="aa">
    <w:name w:val="annotation reference"/>
    <w:basedOn w:val="a0"/>
    <w:rsid w:val="00C12D79"/>
    <w:rPr>
      <w:sz w:val="16"/>
      <w:szCs w:val="16"/>
    </w:rPr>
  </w:style>
  <w:style w:type="paragraph" w:styleId="ab">
    <w:name w:val="annotation text"/>
    <w:basedOn w:val="a"/>
    <w:link w:val="ac"/>
    <w:rsid w:val="00C12D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12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C12D79"/>
    <w:rPr>
      <w:b/>
      <w:bCs/>
    </w:rPr>
  </w:style>
  <w:style w:type="character" w:customStyle="1" w:styleId="ae">
    <w:name w:val="Тема примечания Знак"/>
    <w:basedOn w:val="ac"/>
    <w:link w:val="ad"/>
    <w:rsid w:val="00C12D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sid w:val="00C12D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12D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2"/>
    <w:rsid w:val="00C12D7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C12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 1"/>
    <w:basedOn w:val="af3"/>
    <w:autoRedefine/>
    <w:rsid w:val="00C12D79"/>
    <w:pPr>
      <w:spacing w:after="0" w:line="360" w:lineRule="auto"/>
      <w:ind w:firstLine="709"/>
      <w:jc w:val="both"/>
    </w:pPr>
    <w:rPr>
      <w:rFonts w:ascii="Times" w:hAnsi="Times" w:cs="Times"/>
      <w:sz w:val="28"/>
      <w:szCs w:val="28"/>
    </w:rPr>
  </w:style>
  <w:style w:type="paragraph" w:styleId="af3">
    <w:name w:val="Body Text"/>
    <w:basedOn w:val="a"/>
    <w:link w:val="af4"/>
    <w:rsid w:val="00C12D79"/>
    <w:pPr>
      <w:spacing w:after="120"/>
    </w:pPr>
  </w:style>
  <w:style w:type="character" w:customStyle="1" w:styleId="af4">
    <w:name w:val="Основной текст Знак"/>
    <w:basedOn w:val="a0"/>
    <w:link w:val="af3"/>
    <w:rsid w:val="00C1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C12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Текст таблицы"/>
    <w:basedOn w:val="a"/>
    <w:rsid w:val="00C12D79"/>
    <w:pPr>
      <w:widowControl w:val="0"/>
      <w:spacing w:before="40" w:after="40"/>
      <w:ind w:left="57" w:right="57"/>
    </w:pPr>
    <w:rPr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C12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3">
    <w:name w:val="Normal3"/>
    <w:rsid w:val="00C12D79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2">
    <w:name w:val="Normal2"/>
    <w:rsid w:val="00C12D79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7">
    <w:name w:val="Список таблица"/>
    <w:basedOn w:val="a"/>
    <w:rsid w:val="00C12D79"/>
    <w:pPr>
      <w:tabs>
        <w:tab w:val="num" w:pos="255"/>
      </w:tabs>
    </w:pPr>
  </w:style>
  <w:style w:type="paragraph" w:customStyle="1" w:styleId="af8">
    <w:name w:val="Список обычный"/>
    <w:basedOn w:val="af7"/>
    <w:rsid w:val="00C12D79"/>
    <w:pPr>
      <w:spacing w:line="360" w:lineRule="auto"/>
      <w:ind w:left="709"/>
    </w:pPr>
    <w:rPr>
      <w:sz w:val="28"/>
      <w:szCs w:val="28"/>
    </w:rPr>
  </w:style>
  <w:style w:type="paragraph" w:customStyle="1" w:styleId="15">
    <w:name w:val="Стиль1"/>
    <w:basedOn w:val="a"/>
    <w:rsid w:val="00C12D79"/>
    <w:pPr>
      <w:tabs>
        <w:tab w:val="num" w:pos="360"/>
      </w:tabs>
      <w:ind w:left="360" w:hanging="360"/>
    </w:pPr>
  </w:style>
  <w:style w:type="paragraph" w:styleId="af9">
    <w:name w:val="Body Text Indent"/>
    <w:aliases w:val="текст"/>
    <w:basedOn w:val="a"/>
    <w:link w:val="afa"/>
    <w:rsid w:val="00C12D79"/>
    <w:pPr>
      <w:tabs>
        <w:tab w:val="num" w:pos="643"/>
      </w:tabs>
      <w:spacing w:line="360" w:lineRule="atLeast"/>
      <w:ind w:firstLine="709"/>
      <w:jc w:val="both"/>
    </w:pPr>
    <w:rPr>
      <w:rFonts w:ascii="TimesET" w:hAnsi="TimesET"/>
      <w:sz w:val="28"/>
      <w:szCs w:val="20"/>
    </w:rPr>
  </w:style>
  <w:style w:type="character" w:customStyle="1" w:styleId="afa">
    <w:name w:val="Основной текст с отступом Знак"/>
    <w:aliases w:val="текст Знак1"/>
    <w:basedOn w:val="a0"/>
    <w:link w:val="af9"/>
    <w:rsid w:val="00C12D79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UMKTabl">
    <w:name w:val="_UMK_Tabl"/>
    <w:basedOn w:val="a"/>
    <w:rsid w:val="00C12D79"/>
  </w:style>
  <w:style w:type="paragraph" w:customStyle="1" w:styleId="UMKHeadTabl">
    <w:name w:val="_UMK_HeadTabl"/>
    <w:basedOn w:val="a"/>
    <w:rsid w:val="00C12D79"/>
    <w:pPr>
      <w:keepNext/>
    </w:pPr>
    <w:rPr>
      <w:b/>
    </w:rPr>
  </w:style>
  <w:style w:type="paragraph" w:customStyle="1" w:styleId="afb">
    <w:name w:val="Пункты"/>
    <w:basedOn w:val="a"/>
    <w:rsid w:val="00C12D79"/>
    <w:pPr>
      <w:tabs>
        <w:tab w:val="left" w:pos="425"/>
        <w:tab w:val="num" w:pos="1440"/>
      </w:tabs>
      <w:autoSpaceDE w:val="0"/>
      <w:autoSpaceDN w:val="0"/>
      <w:adjustRightInd w:val="0"/>
      <w:spacing w:before="80" w:after="80" w:line="360" w:lineRule="auto"/>
      <w:ind w:left="1363" w:hanging="283"/>
      <w:jc w:val="both"/>
    </w:pPr>
    <w:rPr>
      <w:rFonts w:ascii="TimesNewRoman" w:hAnsi="TimesNewRoman"/>
      <w:sz w:val="19"/>
      <w:szCs w:val="19"/>
      <w:lang w:eastAsia="en-US"/>
    </w:rPr>
  </w:style>
  <w:style w:type="paragraph" w:styleId="afc">
    <w:name w:val="Normal (Web)"/>
    <w:basedOn w:val="a"/>
    <w:rsid w:val="00C12D79"/>
    <w:pPr>
      <w:tabs>
        <w:tab w:val="num" w:pos="643"/>
      </w:tabs>
      <w:spacing w:before="100" w:beforeAutospacing="1" w:after="100" w:afterAutospacing="1"/>
    </w:pPr>
  </w:style>
  <w:style w:type="paragraph" w:styleId="22">
    <w:name w:val="Body Text Indent 2"/>
    <w:basedOn w:val="a"/>
    <w:link w:val="23"/>
    <w:rsid w:val="00C12D7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1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rsid w:val="00C12D79"/>
    <w:pPr>
      <w:widowControl w:val="0"/>
      <w:tabs>
        <w:tab w:val="center" w:pos="4153"/>
        <w:tab w:val="right" w:pos="8306"/>
      </w:tabs>
      <w:suppressAutoHyphens/>
      <w:spacing w:before="120" w:line="360" w:lineRule="exact"/>
      <w:ind w:firstLine="720"/>
      <w:jc w:val="both"/>
    </w:pPr>
    <w:rPr>
      <w:sz w:val="28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C12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page number"/>
    <w:basedOn w:val="a0"/>
    <w:rsid w:val="00C12D79"/>
  </w:style>
  <w:style w:type="paragraph" w:customStyle="1" w:styleId="aff0">
    <w:name w:val="под рис."/>
    <w:basedOn w:val="af9"/>
    <w:rsid w:val="00C12D79"/>
    <w:pPr>
      <w:tabs>
        <w:tab w:val="clear" w:pos="643"/>
      </w:tabs>
      <w:spacing w:line="360" w:lineRule="exact"/>
      <w:ind w:firstLine="0"/>
      <w:jc w:val="center"/>
    </w:pPr>
    <w:rPr>
      <w:rFonts w:ascii="Arial" w:hAnsi="Arial" w:cs="Arial"/>
      <w:b/>
      <w:bCs/>
      <w:sz w:val="22"/>
      <w:szCs w:val="24"/>
    </w:rPr>
  </w:style>
  <w:style w:type="paragraph" w:customStyle="1" w:styleId="16">
    <w:name w:val="ЗАГОЛОВОК1"/>
    <w:basedOn w:val="1"/>
    <w:rsid w:val="00BF58D1"/>
    <w:pPr>
      <w:spacing w:line="360" w:lineRule="atLeast"/>
      <w:ind w:left="1077" w:hanging="360"/>
    </w:pPr>
  </w:style>
  <w:style w:type="paragraph" w:customStyle="1" w:styleId="-">
    <w:name w:val="гл-загол"/>
    <w:basedOn w:val="a"/>
    <w:rsid w:val="00C12D79"/>
    <w:pPr>
      <w:spacing w:before="1200"/>
      <w:jc w:val="center"/>
    </w:pPr>
    <w:rPr>
      <w:rFonts w:ascii="a_SignboardTitul" w:hAnsi="a_SignboardTitul"/>
      <w:b/>
      <w:bCs/>
      <w:szCs w:val="20"/>
    </w:rPr>
  </w:style>
  <w:style w:type="paragraph" w:styleId="aff1">
    <w:name w:val="Plain Text"/>
    <w:basedOn w:val="a"/>
    <w:link w:val="aff2"/>
    <w:rsid w:val="00C12D79"/>
    <w:rPr>
      <w:rFonts w:ascii="Courier New" w:hAnsi="Courier New"/>
      <w:sz w:val="20"/>
      <w:szCs w:val="20"/>
      <w:lang w:val="en-US"/>
    </w:rPr>
  </w:style>
  <w:style w:type="character" w:customStyle="1" w:styleId="aff2">
    <w:name w:val="Текст Знак"/>
    <w:basedOn w:val="a0"/>
    <w:link w:val="aff1"/>
    <w:rsid w:val="00C12D79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rsid w:val="00C12D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12D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C12D7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1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абзац"/>
    <w:basedOn w:val="a"/>
    <w:rsid w:val="00C12D79"/>
    <w:pPr>
      <w:spacing w:line="400" w:lineRule="exact"/>
      <w:ind w:firstLine="567"/>
      <w:jc w:val="both"/>
    </w:pPr>
    <w:rPr>
      <w:rFonts w:ascii="a_OldTyper" w:hAnsi="a_OldTyper"/>
      <w:snapToGrid w:val="0"/>
      <w:szCs w:val="20"/>
    </w:rPr>
  </w:style>
  <w:style w:type="paragraph" w:styleId="34">
    <w:name w:val="Body Text Indent 3"/>
    <w:basedOn w:val="a"/>
    <w:link w:val="35"/>
    <w:rsid w:val="00C12D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12D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">
    <w:name w:val="tab"/>
    <w:basedOn w:val="a"/>
    <w:next w:val="a"/>
    <w:rsid w:val="00C12D79"/>
    <w:rPr>
      <w:szCs w:val="20"/>
    </w:rPr>
  </w:style>
  <w:style w:type="paragraph" w:customStyle="1" w:styleId="-0">
    <w:name w:val="отчет-текст с отступом"/>
    <w:basedOn w:val="a"/>
    <w:rsid w:val="00C12D79"/>
    <w:pPr>
      <w:widowControl w:val="0"/>
      <w:spacing w:before="120" w:line="360" w:lineRule="exact"/>
      <w:ind w:firstLine="709"/>
      <w:jc w:val="both"/>
    </w:pPr>
    <w:rPr>
      <w:sz w:val="28"/>
      <w:szCs w:val="20"/>
    </w:rPr>
  </w:style>
  <w:style w:type="paragraph" w:customStyle="1" w:styleId="17">
    <w:name w:val="Стиль 1"/>
    <w:basedOn w:val="a"/>
    <w:rsid w:val="00C12D79"/>
    <w:pPr>
      <w:spacing w:line="360" w:lineRule="exact"/>
      <w:ind w:firstLine="680"/>
      <w:jc w:val="both"/>
    </w:pPr>
    <w:rPr>
      <w:sz w:val="28"/>
      <w:szCs w:val="20"/>
    </w:rPr>
  </w:style>
  <w:style w:type="paragraph" w:customStyle="1" w:styleId="aff4">
    <w:name w:val="Список_"/>
    <w:basedOn w:val="a"/>
    <w:rsid w:val="00C12D79"/>
    <w:pPr>
      <w:spacing w:before="120"/>
      <w:jc w:val="both"/>
    </w:pPr>
    <w:rPr>
      <w:szCs w:val="20"/>
    </w:rPr>
  </w:style>
  <w:style w:type="paragraph" w:customStyle="1" w:styleId="aff5">
    <w:name w:val="Знак Знак Знак Знак"/>
    <w:basedOn w:val="a"/>
    <w:rsid w:val="00C12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6">
    <w:name w:val="List 2"/>
    <w:basedOn w:val="a"/>
    <w:rsid w:val="00C12D79"/>
    <w:pPr>
      <w:widowControl w:val="0"/>
      <w:autoSpaceDE w:val="0"/>
      <w:autoSpaceDN w:val="0"/>
      <w:adjustRightInd w:val="0"/>
      <w:ind w:left="566" w:hanging="283"/>
    </w:pPr>
    <w:rPr>
      <w:b/>
      <w:sz w:val="20"/>
      <w:szCs w:val="20"/>
    </w:rPr>
  </w:style>
  <w:style w:type="paragraph" w:styleId="aff6">
    <w:name w:val="Subtitle"/>
    <w:basedOn w:val="a"/>
    <w:link w:val="aff7"/>
    <w:qFormat/>
    <w:rsid w:val="00C12D79"/>
    <w:pPr>
      <w:spacing w:line="360" w:lineRule="auto"/>
      <w:jc w:val="center"/>
    </w:pPr>
    <w:rPr>
      <w:i/>
      <w:szCs w:val="20"/>
    </w:rPr>
  </w:style>
  <w:style w:type="character" w:customStyle="1" w:styleId="aff7">
    <w:name w:val="Подзаголовок Знак"/>
    <w:basedOn w:val="a0"/>
    <w:link w:val="aff6"/>
    <w:rsid w:val="00C12D7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f8">
    <w:name w:val="Содержимое таблицы"/>
    <w:basedOn w:val="a"/>
    <w:rsid w:val="00C12D79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WW8Num4z2">
    <w:name w:val="WW8Num4z2"/>
    <w:rsid w:val="00C12D79"/>
    <w:rPr>
      <w:rFonts w:ascii="Wingdings" w:hAnsi="Wingdings"/>
    </w:rPr>
  </w:style>
  <w:style w:type="character" w:customStyle="1" w:styleId="WW8Num5z0">
    <w:name w:val="WW8Num5z0"/>
    <w:rsid w:val="00C12D79"/>
    <w:rPr>
      <w:rFonts w:ascii="Symbol" w:hAnsi="Symbol"/>
    </w:rPr>
  </w:style>
  <w:style w:type="character" w:customStyle="1" w:styleId="WW8Num6z0">
    <w:name w:val="WW8Num6z0"/>
    <w:rsid w:val="00C12D79"/>
    <w:rPr>
      <w:rFonts w:ascii="Symbol" w:hAnsi="Symbol"/>
    </w:rPr>
  </w:style>
  <w:style w:type="character" w:customStyle="1" w:styleId="WW8Num22z2">
    <w:name w:val="WW8Num22z2"/>
    <w:rsid w:val="00C12D79"/>
    <w:rPr>
      <w:rFonts w:ascii="Wingdings" w:hAnsi="Wingdings"/>
    </w:rPr>
  </w:style>
  <w:style w:type="paragraph" w:styleId="41">
    <w:name w:val="toc 4"/>
    <w:basedOn w:val="a"/>
    <w:next w:val="a"/>
    <w:autoRedefine/>
    <w:semiHidden/>
    <w:rsid w:val="00C12D79"/>
    <w:pPr>
      <w:ind w:left="720"/>
    </w:pPr>
  </w:style>
  <w:style w:type="paragraph" w:styleId="27">
    <w:name w:val="List Bullet 2"/>
    <w:basedOn w:val="a"/>
    <w:rsid w:val="00C12D79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fortables12">
    <w:name w:val="for_tables_12"/>
    <w:basedOn w:val="a"/>
    <w:rsid w:val="00C12D79"/>
    <w:pPr>
      <w:tabs>
        <w:tab w:val="num" w:pos="643"/>
      </w:tabs>
      <w:spacing w:line="320" w:lineRule="exact"/>
    </w:pPr>
  </w:style>
  <w:style w:type="paragraph" w:customStyle="1" w:styleId="18">
    <w:name w:val="Обычный1"/>
    <w:rsid w:val="00C12D79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header"/>
    <w:aliases w:val="Style12"/>
    <w:basedOn w:val="a"/>
    <w:link w:val="affa"/>
    <w:rsid w:val="00C12D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a">
    <w:name w:val="Верхний колонтитул Знак"/>
    <w:aliases w:val="Style12 Знак"/>
    <w:basedOn w:val="a0"/>
    <w:link w:val="aff9"/>
    <w:uiPriority w:val="99"/>
    <w:rsid w:val="00C12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 Знак Знак Знак"/>
    <w:basedOn w:val="a"/>
    <w:rsid w:val="00C12D7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c">
    <w:name w:val="TOC Heading"/>
    <w:basedOn w:val="10"/>
    <w:next w:val="a"/>
    <w:uiPriority w:val="39"/>
    <w:qFormat/>
    <w:rsid w:val="00C12D79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19">
    <w:name w:val="Подзаголовок1"/>
    <w:basedOn w:val="a"/>
    <w:rsid w:val="00C12D79"/>
    <w:pPr>
      <w:jc w:val="right"/>
    </w:pPr>
    <w:rPr>
      <w:rFonts w:ascii="Arial" w:hAnsi="Arial"/>
      <w:szCs w:val="20"/>
    </w:rPr>
  </w:style>
  <w:style w:type="paragraph" w:customStyle="1" w:styleId="affd">
    <w:name w:val="Заголовок без номера"/>
    <w:basedOn w:val="a"/>
    <w:qFormat/>
    <w:rsid w:val="00C12D79"/>
    <w:pPr>
      <w:keepNext/>
      <w:ind w:left="377"/>
      <w:outlineLvl w:val="1"/>
    </w:pPr>
    <w:rPr>
      <w:b/>
      <w:snapToGrid w:val="0"/>
      <w:sz w:val="28"/>
      <w:szCs w:val="20"/>
    </w:rPr>
  </w:style>
  <w:style w:type="paragraph" w:customStyle="1" w:styleId="1">
    <w:name w:val="Прил_загл1"/>
    <w:rsid w:val="00C12D79"/>
    <w:pPr>
      <w:numPr>
        <w:numId w:val="4"/>
      </w:numPr>
      <w:tabs>
        <w:tab w:val="left" w:pos="567"/>
      </w:tabs>
      <w:spacing w:before="240" w:after="12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6"/>
      <w:lang w:eastAsia="ru-RU"/>
    </w:rPr>
  </w:style>
  <w:style w:type="character" w:customStyle="1" w:styleId="affe">
    <w:name w:val="текст Знак"/>
    <w:aliases w:val="Основной текст 1 Знак Знак"/>
    <w:basedOn w:val="a0"/>
    <w:rsid w:val="00C12D79"/>
    <w:rPr>
      <w:rFonts w:ascii="TimesET" w:hAnsi="TimesET"/>
      <w:sz w:val="28"/>
    </w:rPr>
  </w:style>
  <w:style w:type="paragraph" w:customStyle="1" w:styleId="afff">
    <w:name w:val="Знак Знак Знак Знак"/>
    <w:basedOn w:val="a"/>
    <w:rsid w:val="00C12D7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Обычный2"/>
    <w:rsid w:val="00C12D79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 Знак Знак Знак Знак Знак Знак"/>
    <w:basedOn w:val="a"/>
    <w:rsid w:val="00C12D7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C12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List Bullet 3"/>
    <w:basedOn w:val="a"/>
    <w:autoRedefine/>
    <w:rsid w:val="00C12D79"/>
    <w:pPr>
      <w:tabs>
        <w:tab w:val="left" w:pos="708"/>
      </w:tabs>
      <w:spacing w:after="120" w:line="360" w:lineRule="auto"/>
      <w:ind w:firstLine="709"/>
    </w:pPr>
    <w:rPr>
      <w:b/>
      <w:bCs/>
      <w:i/>
      <w:iCs/>
      <w:sz w:val="28"/>
    </w:rPr>
  </w:style>
  <w:style w:type="character" w:customStyle="1" w:styleId="1a">
    <w:name w:val="Выделение1"/>
    <w:basedOn w:val="a0"/>
    <w:rsid w:val="00C12D79"/>
    <w:rPr>
      <w:i/>
    </w:rPr>
  </w:style>
  <w:style w:type="paragraph" w:customStyle="1" w:styleId="1b">
    <w:name w:val="Текст1"/>
    <w:basedOn w:val="a"/>
    <w:rsid w:val="00C12D79"/>
    <w:rPr>
      <w:rFonts w:ascii="Courier New" w:hAnsi="Courier New"/>
      <w:sz w:val="20"/>
      <w:szCs w:val="20"/>
    </w:rPr>
  </w:style>
  <w:style w:type="paragraph" w:customStyle="1" w:styleId="Normal1">
    <w:name w:val="Normal1"/>
    <w:rsid w:val="00C12D79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2">
    <w:name w:val="заголовок 4"/>
    <w:basedOn w:val="a"/>
    <w:next w:val="a"/>
    <w:rsid w:val="00C12D79"/>
    <w:pPr>
      <w:keepNext/>
      <w:widowControl w:val="0"/>
      <w:autoSpaceDE w:val="0"/>
      <w:autoSpaceDN w:val="0"/>
      <w:jc w:val="center"/>
    </w:pPr>
  </w:style>
  <w:style w:type="character" w:styleId="afff2">
    <w:name w:val="FollowedHyperlink"/>
    <w:basedOn w:val="a0"/>
    <w:rsid w:val="00C12D79"/>
    <w:rPr>
      <w:color w:val="800080"/>
      <w:u w:val="single"/>
    </w:rPr>
  </w:style>
  <w:style w:type="paragraph" w:customStyle="1" w:styleId="Heading2">
    <w:name w:val="Heading2"/>
    <w:basedOn w:val="a"/>
    <w:next w:val="a"/>
    <w:rsid w:val="00C12D79"/>
    <w:pPr>
      <w:keepNext/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sz w:val="22"/>
      <w:szCs w:val="20"/>
      <w:lang w:val="en-GB"/>
    </w:rPr>
  </w:style>
  <w:style w:type="character" w:styleId="afff3">
    <w:name w:val="Strong"/>
    <w:basedOn w:val="a0"/>
    <w:qFormat/>
    <w:rsid w:val="00C12D79"/>
    <w:rPr>
      <w:b/>
      <w:bCs/>
    </w:rPr>
  </w:style>
  <w:style w:type="paragraph" w:customStyle="1" w:styleId="afff4">
    <w:name w:val="Литература"/>
    <w:basedOn w:val="a"/>
    <w:rsid w:val="00C12D79"/>
    <w:pPr>
      <w:suppressAutoHyphens/>
      <w:spacing w:line="360" w:lineRule="exact"/>
      <w:ind w:left="360" w:hanging="360"/>
      <w:jc w:val="both"/>
    </w:pPr>
    <w:rPr>
      <w:sz w:val="28"/>
      <w:szCs w:val="20"/>
    </w:rPr>
  </w:style>
  <w:style w:type="paragraph" w:customStyle="1" w:styleId="afff5">
    <w:name w:val="Знак"/>
    <w:basedOn w:val="a"/>
    <w:rsid w:val="00C12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6">
    <w:name w:val="Для таблиц"/>
    <w:basedOn w:val="a"/>
    <w:rsid w:val="005831C4"/>
  </w:style>
  <w:style w:type="paragraph" w:styleId="afff7">
    <w:name w:val="Title"/>
    <w:basedOn w:val="a"/>
    <w:link w:val="afff8"/>
    <w:qFormat/>
    <w:rsid w:val="005831C4"/>
    <w:pPr>
      <w:widowControl w:val="0"/>
      <w:autoSpaceDE w:val="0"/>
      <w:autoSpaceDN w:val="0"/>
      <w:adjustRightInd w:val="0"/>
      <w:jc w:val="center"/>
    </w:pPr>
    <w:rPr>
      <w:rFonts w:ascii="Impact" w:hAnsi="Impact" w:cs="Arial"/>
      <w:spacing w:val="60"/>
    </w:rPr>
  </w:style>
  <w:style w:type="character" w:customStyle="1" w:styleId="afff8">
    <w:name w:val="Название Знак"/>
    <w:basedOn w:val="a0"/>
    <w:link w:val="afff7"/>
    <w:rsid w:val="005831C4"/>
    <w:rPr>
      <w:rFonts w:ascii="Impact" w:eastAsia="Times New Roman" w:hAnsi="Impact" w:cs="Arial"/>
      <w:spacing w:val="60"/>
      <w:sz w:val="24"/>
      <w:szCs w:val="24"/>
      <w:lang w:eastAsia="ru-RU"/>
    </w:rPr>
  </w:style>
  <w:style w:type="paragraph" w:customStyle="1" w:styleId="Table12">
    <w:name w:val="_Table12"/>
    <w:basedOn w:val="a"/>
    <w:uiPriority w:val="1"/>
    <w:qFormat/>
    <w:rsid w:val="00A65455"/>
  </w:style>
  <w:style w:type="paragraph" w:customStyle="1" w:styleId="text">
    <w:name w:val="text"/>
    <w:basedOn w:val="a"/>
    <w:rsid w:val="004A7095"/>
    <w:pPr>
      <w:numPr>
        <w:numId w:val="7"/>
      </w:numPr>
      <w:ind w:left="120" w:right="600" w:firstLine="567"/>
      <w:jc w:val="both"/>
    </w:pPr>
  </w:style>
  <w:style w:type="paragraph" w:customStyle="1" w:styleId="29">
    <w:name w:val="Знак2"/>
    <w:basedOn w:val="a"/>
    <w:rsid w:val="007363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36372"/>
    <w:pPr>
      <w:widowControl w:val="0"/>
      <w:tabs>
        <w:tab w:val="left" w:pos="1152"/>
        <w:tab w:val="left" w:pos="1296"/>
      </w:tabs>
      <w:ind w:hanging="360"/>
      <w:jc w:val="both"/>
    </w:pPr>
    <w:rPr>
      <w:rFonts w:ascii="Arial" w:hAnsi="Arial"/>
      <w:sz w:val="20"/>
      <w:szCs w:val="20"/>
    </w:rPr>
  </w:style>
  <w:style w:type="paragraph" w:customStyle="1" w:styleId="afff9">
    <w:name w:val="бычный"/>
    <w:rsid w:val="00736372"/>
    <w:pPr>
      <w:tabs>
        <w:tab w:val="left" w:pos="708"/>
      </w:tabs>
      <w:spacing w:after="0" w:line="240" w:lineRule="auto"/>
      <w:ind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mes12x15">
    <w:name w:val="_Times12x1.5"/>
    <w:basedOn w:val="a"/>
    <w:rsid w:val="00CB4FFE"/>
    <w:pPr>
      <w:spacing w:line="360" w:lineRule="auto"/>
      <w:ind w:firstLine="709"/>
      <w:jc w:val="both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Заголов,1,H1 Char,Заголовок с номером"/>
    <w:basedOn w:val="a"/>
    <w:next w:val="a"/>
    <w:link w:val="11"/>
    <w:uiPriority w:val="99"/>
    <w:qFormat/>
    <w:rsid w:val="00C12D79"/>
    <w:pPr>
      <w:keepNext/>
      <w:keepLines/>
      <w:pageBreakBefore/>
      <w:numPr>
        <w:numId w:val="3"/>
      </w:numPr>
      <w:spacing w:before="240" w:after="240" w:line="360" w:lineRule="auto"/>
      <w:jc w:val="both"/>
      <w:outlineLvl w:val="0"/>
    </w:pPr>
    <w:rPr>
      <w:rFonts w:ascii="Arial" w:hAnsi="Arial"/>
      <w:b/>
      <w:bCs/>
      <w:kern w:val="32"/>
      <w:sz w:val="30"/>
      <w:szCs w:val="36"/>
    </w:rPr>
  </w:style>
  <w:style w:type="paragraph" w:styleId="2">
    <w:name w:val="heading 2"/>
    <w:aliases w:val="H2,h2,Numbered text 3 Знак Знак"/>
    <w:basedOn w:val="times14x15"/>
    <w:next w:val="times14x15"/>
    <w:link w:val="20"/>
    <w:qFormat/>
    <w:rsid w:val="00BF58D1"/>
    <w:pPr>
      <w:outlineLvl w:val="1"/>
    </w:pPr>
    <w:rPr>
      <w:b/>
    </w:rPr>
  </w:style>
  <w:style w:type="paragraph" w:styleId="3">
    <w:name w:val="heading 3"/>
    <w:aliases w:val="H3,3,Подраздел"/>
    <w:basedOn w:val="a"/>
    <w:next w:val="times14x15"/>
    <w:link w:val="30"/>
    <w:autoRedefine/>
    <w:qFormat/>
    <w:rsid w:val="00C12D79"/>
    <w:pPr>
      <w:keepNext/>
      <w:numPr>
        <w:ilvl w:val="2"/>
        <w:numId w:val="3"/>
      </w:numPr>
      <w:spacing w:before="240" w:after="120" w:line="360" w:lineRule="auto"/>
      <w:ind w:left="640" w:hanging="280"/>
      <w:jc w:val="both"/>
      <w:outlineLvl w:val="2"/>
    </w:pPr>
    <w:rPr>
      <w:rFonts w:ascii="TimesET" w:hAnsi="TimesET"/>
      <w:b/>
      <w:bCs/>
      <w:w w:val="97"/>
      <w:sz w:val="28"/>
      <w:szCs w:val="28"/>
    </w:rPr>
  </w:style>
  <w:style w:type="paragraph" w:styleId="4">
    <w:name w:val="heading 4"/>
    <w:aliases w:val="Заголовок 4 (Приложение),H4"/>
    <w:basedOn w:val="a"/>
    <w:next w:val="times14x15"/>
    <w:link w:val="40"/>
    <w:autoRedefine/>
    <w:qFormat/>
    <w:rsid w:val="001B5A9E"/>
    <w:pPr>
      <w:keepNext/>
      <w:spacing w:line="360" w:lineRule="auto"/>
      <w:ind w:left="743" w:firstLine="7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2D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2D79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12D79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C12D79"/>
    <w:pPr>
      <w:widowControl w:val="0"/>
      <w:suppressAutoHyphens/>
      <w:spacing w:before="240" w:after="60" w:line="360" w:lineRule="exact"/>
      <w:ind w:firstLine="72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12D7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 Знак,1 Знак,H1 Char Знак,Заголовок с номером Знак"/>
    <w:basedOn w:val="a0"/>
    <w:link w:val="10"/>
    <w:uiPriority w:val="99"/>
    <w:rsid w:val="00C12D79"/>
    <w:rPr>
      <w:rFonts w:ascii="Arial" w:eastAsia="Times New Roman" w:hAnsi="Arial" w:cs="Times New Roman"/>
      <w:b/>
      <w:bCs/>
      <w:kern w:val="32"/>
      <w:sz w:val="30"/>
      <w:szCs w:val="36"/>
      <w:lang w:eastAsia="ru-RU"/>
    </w:rPr>
  </w:style>
  <w:style w:type="character" w:customStyle="1" w:styleId="20">
    <w:name w:val="Заголовок 2 Знак"/>
    <w:aliases w:val="H2 Знак,h2 Знак,Numbered text 3 Знак Знак Знак"/>
    <w:basedOn w:val="a0"/>
    <w:link w:val="2"/>
    <w:rsid w:val="00BF58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aliases w:val="H3 Знак,3 Знак,Подраздел Знак"/>
    <w:basedOn w:val="a0"/>
    <w:link w:val="3"/>
    <w:rsid w:val="00C12D79"/>
    <w:rPr>
      <w:rFonts w:ascii="TimesET" w:eastAsia="Times New Roman" w:hAnsi="TimesET" w:cs="Times New Roman"/>
      <w:b/>
      <w:bCs/>
      <w:w w:val="97"/>
      <w:sz w:val="28"/>
      <w:szCs w:val="28"/>
      <w:lang w:eastAsia="ru-RU"/>
    </w:rPr>
  </w:style>
  <w:style w:type="character" w:customStyle="1" w:styleId="40">
    <w:name w:val="Заголовок 4 Знак"/>
    <w:aliases w:val="Заголовок 4 (Приложение) Знак,H4 Знак"/>
    <w:basedOn w:val="a0"/>
    <w:link w:val="4"/>
    <w:rsid w:val="001B5A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2D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12D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12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2D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2D79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C12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14x15">
    <w:name w:val="_times14x1.5"/>
    <w:link w:val="times14x150"/>
    <w:qFormat/>
    <w:rsid w:val="00C12D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rsid w:val="00C12D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CharChar">
    <w:name w:val="Знак Знак Знак Знак Знак Знак Знак Знак Знак Знак Char Char Знак Знак Char Char Знак Знак Char Char"/>
    <w:basedOn w:val="a"/>
    <w:rsid w:val="00C12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C12D79"/>
    <w:pPr>
      <w:spacing w:line="360" w:lineRule="auto"/>
      <w:ind w:left="284" w:hanging="284"/>
      <w:jc w:val="both"/>
    </w:pPr>
    <w:rPr>
      <w:sz w:val="22"/>
      <w:szCs w:val="20"/>
    </w:rPr>
  </w:style>
  <w:style w:type="character" w:customStyle="1" w:styleId="a5">
    <w:name w:val="Текст сноски Знак"/>
    <w:basedOn w:val="a0"/>
    <w:link w:val="a4"/>
    <w:semiHidden/>
    <w:rsid w:val="00C12D79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footnote reference"/>
    <w:basedOn w:val="a0"/>
    <w:semiHidden/>
    <w:rsid w:val="00C12D79"/>
    <w:rPr>
      <w:vertAlign w:val="superscript"/>
    </w:rPr>
  </w:style>
  <w:style w:type="paragraph" w:customStyle="1" w:styleId="SpisokText">
    <w:name w:val="_SpisokText"/>
    <w:basedOn w:val="times14x15"/>
    <w:qFormat/>
    <w:rsid w:val="00C12D79"/>
    <w:pPr>
      <w:numPr>
        <w:ilvl w:val="1"/>
        <w:numId w:val="2"/>
      </w:numPr>
      <w:tabs>
        <w:tab w:val="left" w:pos="1049"/>
      </w:tabs>
    </w:pPr>
  </w:style>
  <w:style w:type="paragraph" w:styleId="12">
    <w:name w:val="toc 1"/>
    <w:basedOn w:val="a"/>
    <w:next w:val="a"/>
    <w:autoRedefine/>
    <w:uiPriority w:val="39"/>
    <w:qFormat/>
    <w:rsid w:val="00C12D79"/>
    <w:pPr>
      <w:tabs>
        <w:tab w:val="right" w:leader="dot" w:pos="9345"/>
      </w:tabs>
      <w:spacing w:afterLines="40"/>
      <w:ind w:left="522" w:hanging="284"/>
      <w:jc w:val="center"/>
    </w:pPr>
    <w:rPr>
      <w:caps/>
      <w:noProof/>
      <w:color w:val="FF0000"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C12D79"/>
    <w:pPr>
      <w:ind w:left="240"/>
    </w:pPr>
  </w:style>
  <w:style w:type="paragraph" w:styleId="31">
    <w:name w:val="toc 3"/>
    <w:basedOn w:val="a"/>
    <w:next w:val="a"/>
    <w:autoRedefine/>
    <w:uiPriority w:val="39"/>
    <w:qFormat/>
    <w:rsid w:val="00C12D79"/>
    <w:pPr>
      <w:ind w:left="480"/>
    </w:pPr>
  </w:style>
  <w:style w:type="character" w:styleId="a7">
    <w:name w:val="Hyperlink"/>
    <w:basedOn w:val="a0"/>
    <w:uiPriority w:val="99"/>
    <w:rsid w:val="00C12D79"/>
    <w:rPr>
      <w:color w:val="0000FF"/>
      <w:u w:val="single"/>
    </w:rPr>
  </w:style>
  <w:style w:type="table" w:styleId="a8">
    <w:name w:val="Table Grid"/>
    <w:basedOn w:val="a1"/>
    <w:rsid w:val="00C12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C12D79"/>
    <w:pPr>
      <w:spacing w:line="360" w:lineRule="auto"/>
    </w:pPr>
    <w:rPr>
      <w:b/>
      <w:bCs/>
      <w:sz w:val="20"/>
      <w:szCs w:val="20"/>
    </w:rPr>
  </w:style>
  <w:style w:type="character" w:styleId="aa">
    <w:name w:val="annotation reference"/>
    <w:basedOn w:val="a0"/>
    <w:rsid w:val="00C12D79"/>
    <w:rPr>
      <w:sz w:val="16"/>
      <w:szCs w:val="16"/>
    </w:rPr>
  </w:style>
  <w:style w:type="paragraph" w:styleId="ab">
    <w:name w:val="annotation text"/>
    <w:basedOn w:val="a"/>
    <w:link w:val="ac"/>
    <w:rsid w:val="00C12D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12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C12D79"/>
    <w:rPr>
      <w:b/>
      <w:bCs/>
    </w:rPr>
  </w:style>
  <w:style w:type="character" w:customStyle="1" w:styleId="ae">
    <w:name w:val="Тема примечания Знак"/>
    <w:basedOn w:val="ac"/>
    <w:link w:val="ad"/>
    <w:rsid w:val="00C12D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sid w:val="00C12D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12D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2"/>
    <w:rsid w:val="00C12D7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C12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 1"/>
    <w:basedOn w:val="af3"/>
    <w:autoRedefine/>
    <w:rsid w:val="00C12D79"/>
    <w:pPr>
      <w:spacing w:after="0" w:line="360" w:lineRule="auto"/>
      <w:ind w:firstLine="709"/>
      <w:jc w:val="both"/>
    </w:pPr>
    <w:rPr>
      <w:rFonts w:ascii="Times" w:hAnsi="Times" w:cs="Times"/>
      <w:sz w:val="28"/>
      <w:szCs w:val="28"/>
    </w:rPr>
  </w:style>
  <w:style w:type="paragraph" w:styleId="af3">
    <w:name w:val="Body Text"/>
    <w:basedOn w:val="a"/>
    <w:link w:val="af4"/>
    <w:rsid w:val="00C12D79"/>
    <w:pPr>
      <w:spacing w:after="120"/>
    </w:pPr>
  </w:style>
  <w:style w:type="character" w:customStyle="1" w:styleId="af4">
    <w:name w:val="Основной текст Знак"/>
    <w:basedOn w:val="a0"/>
    <w:link w:val="af3"/>
    <w:rsid w:val="00C1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C12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Текст таблицы"/>
    <w:basedOn w:val="a"/>
    <w:rsid w:val="00C12D79"/>
    <w:pPr>
      <w:widowControl w:val="0"/>
      <w:spacing w:before="40" w:after="40"/>
      <w:ind w:left="57" w:right="57"/>
    </w:pPr>
    <w:rPr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C12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3">
    <w:name w:val="Normal3"/>
    <w:rsid w:val="00C12D79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2">
    <w:name w:val="Normal2"/>
    <w:rsid w:val="00C12D79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7">
    <w:name w:val="Список таблица"/>
    <w:basedOn w:val="a"/>
    <w:rsid w:val="00C12D79"/>
    <w:pPr>
      <w:tabs>
        <w:tab w:val="num" w:pos="255"/>
      </w:tabs>
    </w:pPr>
  </w:style>
  <w:style w:type="paragraph" w:customStyle="1" w:styleId="af8">
    <w:name w:val="Список обычный"/>
    <w:basedOn w:val="af7"/>
    <w:rsid w:val="00C12D79"/>
    <w:pPr>
      <w:spacing w:line="360" w:lineRule="auto"/>
      <w:ind w:left="709"/>
    </w:pPr>
    <w:rPr>
      <w:sz w:val="28"/>
      <w:szCs w:val="28"/>
    </w:rPr>
  </w:style>
  <w:style w:type="paragraph" w:customStyle="1" w:styleId="15">
    <w:name w:val="Стиль1"/>
    <w:basedOn w:val="a"/>
    <w:rsid w:val="00C12D79"/>
    <w:pPr>
      <w:tabs>
        <w:tab w:val="num" w:pos="360"/>
      </w:tabs>
      <w:ind w:left="360" w:hanging="360"/>
    </w:pPr>
  </w:style>
  <w:style w:type="paragraph" w:styleId="af9">
    <w:name w:val="Body Text Indent"/>
    <w:aliases w:val="текст"/>
    <w:basedOn w:val="a"/>
    <w:link w:val="afa"/>
    <w:rsid w:val="00C12D79"/>
    <w:pPr>
      <w:tabs>
        <w:tab w:val="num" w:pos="643"/>
      </w:tabs>
      <w:spacing w:line="360" w:lineRule="atLeast"/>
      <w:ind w:firstLine="709"/>
      <w:jc w:val="both"/>
    </w:pPr>
    <w:rPr>
      <w:rFonts w:ascii="TimesET" w:hAnsi="TimesET"/>
      <w:sz w:val="28"/>
      <w:szCs w:val="20"/>
    </w:rPr>
  </w:style>
  <w:style w:type="character" w:customStyle="1" w:styleId="afa">
    <w:name w:val="Основной текст с отступом Знак"/>
    <w:aliases w:val="текст Знак1"/>
    <w:basedOn w:val="a0"/>
    <w:link w:val="af9"/>
    <w:rsid w:val="00C12D79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UMKTabl">
    <w:name w:val="_UMK_Tabl"/>
    <w:basedOn w:val="a"/>
    <w:rsid w:val="00C12D79"/>
  </w:style>
  <w:style w:type="paragraph" w:customStyle="1" w:styleId="UMKHeadTabl">
    <w:name w:val="_UMK_HeadTabl"/>
    <w:basedOn w:val="a"/>
    <w:rsid w:val="00C12D79"/>
    <w:pPr>
      <w:keepNext/>
    </w:pPr>
    <w:rPr>
      <w:b/>
    </w:rPr>
  </w:style>
  <w:style w:type="paragraph" w:customStyle="1" w:styleId="afb">
    <w:name w:val="Пункты"/>
    <w:basedOn w:val="a"/>
    <w:rsid w:val="00C12D79"/>
    <w:pPr>
      <w:tabs>
        <w:tab w:val="left" w:pos="425"/>
        <w:tab w:val="num" w:pos="1440"/>
      </w:tabs>
      <w:autoSpaceDE w:val="0"/>
      <w:autoSpaceDN w:val="0"/>
      <w:adjustRightInd w:val="0"/>
      <w:spacing w:before="80" w:after="80" w:line="360" w:lineRule="auto"/>
      <w:ind w:left="1363" w:hanging="283"/>
      <w:jc w:val="both"/>
    </w:pPr>
    <w:rPr>
      <w:rFonts w:ascii="TimesNewRoman" w:hAnsi="TimesNewRoman"/>
      <w:sz w:val="19"/>
      <w:szCs w:val="19"/>
      <w:lang w:eastAsia="en-US"/>
    </w:rPr>
  </w:style>
  <w:style w:type="paragraph" w:styleId="afc">
    <w:name w:val="Normal (Web)"/>
    <w:basedOn w:val="a"/>
    <w:rsid w:val="00C12D79"/>
    <w:pPr>
      <w:tabs>
        <w:tab w:val="num" w:pos="643"/>
      </w:tabs>
      <w:spacing w:before="100" w:beforeAutospacing="1" w:after="100" w:afterAutospacing="1"/>
    </w:pPr>
  </w:style>
  <w:style w:type="paragraph" w:styleId="22">
    <w:name w:val="Body Text Indent 2"/>
    <w:basedOn w:val="a"/>
    <w:link w:val="23"/>
    <w:rsid w:val="00C12D7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1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rsid w:val="00C12D79"/>
    <w:pPr>
      <w:widowControl w:val="0"/>
      <w:tabs>
        <w:tab w:val="center" w:pos="4153"/>
        <w:tab w:val="right" w:pos="8306"/>
      </w:tabs>
      <w:suppressAutoHyphens/>
      <w:spacing w:before="120" w:line="360" w:lineRule="exact"/>
      <w:ind w:firstLine="720"/>
      <w:jc w:val="both"/>
    </w:pPr>
    <w:rPr>
      <w:sz w:val="28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C12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page number"/>
    <w:basedOn w:val="a0"/>
    <w:rsid w:val="00C12D79"/>
  </w:style>
  <w:style w:type="paragraph" w:customStyle="1" w:styleId="aff0">
    <w:name w:val="под рис."/>
    <w:basedOn w:val="af9"/>
    <w:rsid w:val="00C12D79"/>
    <w:pPr>
      <w:tabs>
        <w:tab w:val="clear" w:pos="643"/>
      </w:tabs>
      <w:spacing w:line="360" w:lineRule="exact"/>
      <w:ind w:firstLine="0"/>
      <w:jc w:val="center"/>
    </w:pPr>
    <w:rPr>
      <w:rFonts w:ascii="Arial" w:hAnsi="Arial" w:cs="Arial"/>
      <w:b/>
      <w:bCs/>
      <w:sz w:val="22"/>
      <w:szCs w:val="24"/>
    </w:rPr>
  </w:style>
  <w:style w:type="paragraph" w:customStyle="1" w:styleId="16">
    <w:name w:val="ЗАГОЛОВОК1"/>
    <w:basedOn w:val="1"/>
    <w:rsid w:val="00BF58D1"/>
    <w:pPr>
      <w:spacing w:line="360" w:lineRule="atLeast"/>
      <w:ind w:left="1077" w:hanging="360"/>
    </w:pPr>
  </w:style>
  <w:style w:type="paragraph" w:customStyle="1" w:styleId="-">
    <w:name w:val="гл-загол"/>
    <w:basedOn w:val="a"/>
    <w:rsid w:val="00C12D79"/>
    <w:pPr>
      <w:spacing w:before="1200"/>
      <w:jc w:val="center"/>
    </w:pPr>
    <w:rPr>
      <w:rFonts w:ascii="a_SignboardTitul" w:hAnsi="a_SignboardTitul"/>
      <w:b/>
      <w:bCs/>
      <w:szCs w:val="20"/>
    </w:rPr>
  </w:style>
  <w:style w:type="paragraph" w:styleId="aff1">
    <w:name w:val="Plain Text"/>
    <w:basedOn w:val="a"/>
    <w:link w:val="aff2"/>
    <w:rsid w:val="00C12D79"/>
    <w:rPr>
      <w:rFonts w:ascii="Courier New" w:hAnsi="Courier New"/>
      <w:sz w:val="20"/>
      <w:szCs w:val="20"/>
      <w:lang w:val="en-US"/>
    </w:rPr>
  </w:style>
  <w:style w:type="character" w:customStyle="1" w:styleId="aff2">
    <w:name w:val="Текст Знак"/>
    <w:basedOn w:val="a0"/>
    <w:link w:val="aff1"/>
    <w:rsid w:val="00C12D79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rsid w:val="00C12D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12D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C12D7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1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абзац"/>
    <w:basedOn w:val="a"/>
    <w:rsid w:val="00C12D79"/>
    <w:pPr>
      <w:spacing w:line="400" w:lineRule="exact"/>
      <w:ind w:firstLine="567"/>
      <w:jc w:val="both"/>
    </w:pPr>
    <w:rPr>
      <w:rFonts w:ascii="a_OldTyper" w:hAnsi="a_OldTyper"/>
      <w:snapToGrid w:val="0"/>
      <w:szCs w:val="20"/>
    </w:rPr>
  </w:style>
  <w:style w:type="paragraph" w:styleId="34">
    <w:name w:val="Body Text Indent 3"/>
    <w:basedOn w:val="a"/>
    <w:link w:val="35"/>
    <w:rsid w:val="00C12D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12D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">
    <w:name w:val="tab"/>
    <w:basedOn w:val="a"/>
    <w:next w:val="a"/>
    <w:rsid w:val="00C12D79"/>
    <w:rPr>
      <w:szCs w:val="20"/>
    </w:rPr>
  </w:style>
  <w:style w:type="paragraph" w:customStyle="1" w:styleId="-0">
    <w:name w:val="отчет-текст с отступом"/>
    <w:basedOn w:val="a"/>
    <w:rsid w:val="00C12D79"/>
    <w:pPr>
      <w:widowControl w:val="0"/>
      <w:spacing w:before="120" w:line="360" w:lineRule="exact"/>
      <w:ind w:firstLine="709"/>
      <w:jc w:val="both"/>
    </w:pPr>
    <w:rPr>
      <w:sz w:val="28"/>
      <w:szCs w:val="20"/>
    </w:rPr>
  </w:style>
  <w:style w:type="paragraph" w:customStyle="1" w:styleId="17">
    <w:name w:val="Стиль 1"/>
    <w:basedOn w:val="a"/>
    <w:rsid w:val="00C12D79"/>
    <w:pPr>
      <w:spacing w:line="360" w:lineRule="exact"/>
      <w:ind w:firstLine="680"/>
      <w:jc w:val="both"/>
    </w:pPr>
    <w:rPr>
      <w:sz w:val="28"/>
      <w:szCs w:val="20"/>
    </w:rPr>
  </w:style>
  <w:style w:type="paragraph" w:customStyle="1" w:styleId="aff4">
    <w:name w:val="Список_"/>
    <w:basedOn w:val="a"/>
    <w:rsid w:val="00C12D79"/>
    <w:pPr>
      <w:spacing w:before="120"/>
      <w:jc w:val="both"/>
    </w:pPr>
    <w:rPr>
      <w:szCs w:val="20"/>
    </w:rPr>
  </w:style>
  <w:style w:type="paragraph" w:customStyle="1" w:styleId="aff5">
    <w:name w:val="Знак Знак Знак Знак"/>
    <w:basedOn w:val="a"/>
    <w:rsid w:val="00C12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6">
    <w:name w:val="List 2"/>
    <w:basedOn w:val="a"/>
    <w:rsid w:val="00C12D79"/>
    <w:pPr>
      <w:widowControl w:val="0"/>
      <w:autoSpaceDE w:val="0"/>
      <w:autoSpaceDN w:val="0"/>
      <w:adjustRightInd w:val="0"/>
      <w:ind w:left="566" w:hanging="283"/>
    </w:pPr>
    <w:rPr>
      <w:b/>
      <w:sz w:val="20"/>
      <w:szCs w:val="20"/>
    </w:rPr>
  </w:style>
  <w:style w:type="paragraph" w:styleId="aff6">
    <w:name w:val="Subtitle"/>
    <w:basedOn w:val="a"/>
    <w:link w:val="aff7"/>
    <w:qFormat/>
    <w:rsid w:val="00C12D79"/>
    <w:pPr>
      <w:spacing w:line="360" w:lineRule="auto"/>
      <w:jc w:val="center"/>
    </w:pPr>
    <w:rPr>
      <w:i/>
      <w:szCs w:val="20"/>
    </w:rPr>
  </w:style>
  <w:style w:type="character" w:customStyle="1" w:styleId="aff7">
    <w:name w:val="Подзаголовок Знак"/>
    <w:basedOn w:val="a0"/>
    <w:link w:val="aff6"/>
    <w:rsid w:val="00C12D7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f8">
    <w:name w:val="Содержимое таблицы"/>
    <w:basedOn w:val="a"/>
    <w:rsid w:val="00C12D79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WW8Num4z2">
    <w:name w:val="WW8Num4z2"/>
    <w:rsid w:val="00C12D79"/>
    <w:rPr>
      <w:rFonts w:ascii="Wingdings" w:hAnsi="Wingdings"/>
    </w:rPr>
  </w:style>
  <w:style w:type="character" w:customStyle="1" w:styleId="WW8Num5z0">
    <w:name w:val="WW8Num5z0"/>
    <w:rsid w:val="00C12D79"/>
    <w:rPr>
      <w:rFonts w:ascii="Symbol" w:hAnsi="Symbol"/>
    </w:rPr>
  </w:style>
  <w:style w:type="character" w:customStyle="1" w:styleId="WW8Num6z0">
    <w:name w:val="WW8Num6z0"/>
    <w:rsid w:val="00C12D79"/>
    <w:rPr>
      <w:rFonts w:ascii="Symbol" w:hAnsi="Symbol"/>
    </w:rPr>
  </w:style>
  <w:style w:type="character" w:customStyle="1" w:styleId="WW8Num22z2">
    <w:name w:val="WW8Num22z2"/>
    <w:rsid w:val="00C12D79"/>
    <w:rPr>
      <w:rFonts w:ascii="Wingdings" w:hAnsi="Wingdings"/>
    </w:rPr>
  </w:style>
  <w:style w:type="paragraph" w:styleId="41">
    <w:name w:val="toc 4"/>
    <w:basedOn w:val="a"/>
    <w:next w:val="a"/>
    <w:autoRedefine/>
    <w:semiHidden/>
    <w:rsid w:val="00C12D79"/>
    <w:pPr>
      <w:ind w:left="720"/>
    </w:pPr>
  </w:style>
  <w:style w:type="paragraph" w:styleId="27">
    <w:name w:val="List Bullet 2"/>
    <w:basedOn w:val="a"/>
    <w:rsid w:val="00C12D79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fortables12">
    <w:name w:val="for_tables_12"/>
    <w:basedOn w:val="a"/>
    <w:rsid w:val="00C12D79"/>
    <w:pPr>
      <w:tabs>
        <w:tab w:val="num" w:pos="643"/>
      </w:tabs>
      <w:spacing w:line="320" w:lineRule="exact"/>
    </w:pPr>
  </w:style>
  <w:style w:type="paragraph" w:customStyle="1" w:styleId="18">
    <w:name w:val="Обычный1"/>
    <w:rsid w:val="00C12D79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header"/>
    <w:aliases w:val="Style12"/>
    <w:basedOn w:val="a"/>
    <w:link w:val="affa"/>
    <w:rsid w:val="00C12D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a">
    <w:name w:val="Верхний колонтитул Знак"/>
    <w:aliases w:val="Style12 Знак"/>
    <w:basedOn w:val="a0"/>
    <w:link w:val="aff9"/>
    <w:uiPriority w:val="99"/>
    <w:rsid w:val="00C12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 Знак Знак Знак"/>
    <w:basedOn w:val="a"/>
    <w:rsid w:val="00C12D7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c">
    <w:name w:val="TOC Heading"/>
    <w:basedOn w:val="10"/>
    <w:next w:val="a"/>
    <w:uiPriority w:val="39"/>
    <w:qFormat/>
    <w:rsid w:val="00C12D79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19">
    <w:name w:val="Подзаголовок1"/>
    <w:basedOn w:val="a"/>
    <w:rsid w:val="00C12D79"/>
    <w:pPr>
      <w:jc w:val="right"/>
    </w:pPr>
    <w:rPr>
      <w:rFonts w:ascii="Arial" w:hAnsi="Arial"/>
      <w:szCs w:val="20"/>
    </w:rPr>
  </w:style>
  <w:style w:type="paragraph" w:customStyle="1" w:styleId="affd">
    <w:name w:val="Заголовок без номера"/>
    <w:basedOn w:val="a"/>
    <w:qFormat/>
    <w:rsid w:val="00C12D79"/>
    <w:pPr>
      <w:keepNext/>
      <w:ind w:left="377"/>
      <w:outlineLvl w:val="1"/>
    </w:pPr>
    <w:rPr>
      <w:b/>
      <w:snapToGrid w:val="0"/>
      <w:sz w:val="28"/>
      <w:szCs w:val="20"/>
    </w:rPr>
  </w:style>
  <w:style w:type="paragraph" w:customStyle="1" w:styleId="1">
    <w:name w:val="Прил_загл1"/>
    <w:rsid w:val="00C12D79"/>
    <w:pPr>
      <w:numPr>
        <w:numId w:val="4"/>
      </w:numPr>
      <w:tabs>
        <w:tab w:val="left" w:pos="567"/>
      </w:tabs>
      <w:spacing w:before="240" w:after="12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6"/>
      <w:lang w:eastAsia="ru-RU"/>
    </w:rPr>
  </w:style>
  <w:style w:type="character" w:customStyle="1" w:styleId="affe">
    <w:name w:val="текст Знак"/>
    <w:aliases w:val="Основной текст 1 Знак Знак"/>
    <w:basedOn w:val="a0"/>
    <w:rsid w:val="00C12D79"/>
    <w:rPr>
      <w:rFonts w:ascii="TimesET" w:hAnsi="TimesET"/>
      <w:sz w:val="28"/>
    </w:rPr>
  </w:style>
  <w:style w:type="paragraph" w:customStyle="1" w:styleId="afff">
    <w:name w:val="Знак Знак Знак Знак"/>
    <w:basedOn w:val="a"/>
    <w:rsid w:val="00C12D7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Обычный2"/>
    <w:rsid w:val="00C12D79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 Знак Знак Знак Знак Знак Знак"/>
    <w:basedOn w:val="a"/>
    <w:rsid w:val="00C12D7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C12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List Bullet 3"/>
    <w:basedOn w:val="a"/>
    <w:autoRedefine/>
    <w:rsid w:val="00C12D79"/>
    <w:pPr>
      <w:tabs>
        <w:tab w:val="left" w:pos="708"/>
      </w:tabs>
      <w:spacing w:after="120" w:line="360" w:lineRule="auto"/>
      <w:ind w:firstLine="709"/>
    </w:pPr>
    <w:rPr>
      <w:b/>
      <w:bCs/>
      <w:i/>
      <w:iCs/>
      <w:sz w:val="28"/>
    </w:rPr>
  </w:style>
  <w:style w:type="character" w:customStyle="1" w:styleId="1a">
    <w:name w:val="Выделение1"/>
    <w:basedOn w:val="a0"/>
    <w:rsid w:val="00C12D79"/>
    <w:rPr>
      <w:i/>
    </w:rPr>
  </w:style>
  <w:style w:type="paragraph" w:customStyle="1" w:styleId="1b">
    <w:name w:val="Текст1"/>
    <w:basedOn w:val="a"/>
    <w:rsid w:val="00C12D79"/>
    <w:rPr>
      <w:rFonts w:ascii="Courier New" w:hAnsi="Courier New"/>
      <w:sz w:val="20"/>
      <w:szCs w:val="20"/>
    </w:rPr>
  </w:style>
  <w:style w:type="paragraph" w:customStyle="1" w:styleId="Normal1">
    <w:name w:val="Normal1"/>
    <w:rsid w:val="00C12D79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2">
    <w:name w:val="заголовок 4"/>
    <w:basedOn w:val="a"/>
    <w:next w:val="a"/>
    <w:rsid w:val="00C12D79"/>
    <w:pPr>
      <w:keepNext/>
      <w:widowControl w:val="0"/>
      <w:autoSpaceDE w:val="0"/>
      <w:autoSpaceDN w:val="0"/>
      <w:jc w:val="center"/>
    </w:pPr>
  </w:style>
  <w:style w:type="character" w:styleId="afff2">
    <w:name w:val="FollowedHyperlink"/>
    <w:basedOn w:val="a0"/>
    <w:rsid w:val="00C12D79"/>
    <w:rPr>
      <w:color w:val="800080"/>
      <w:u w:val="single"/>
    </w:rPr>
  </w:style>
  <w:style w:type="paragraph" w:customStyle="1" w:styleId="Heading2">
    <w:name w:val="Heading2"/>
    <w:basedOn w:val="a"/>
    <w:next w:val="a"/>
    <w:rsid w:val="00C12D79"/>
    <w:pPr>
      <w:keepNext/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sz w:val="22"/>
      <w:szCs w:val="20"/>
      <w:lang w:val="en-GB"/>
    </w:rPr>
  </w:style>
  <w:style w:type="character" w:styleId="afff3">
    <w:name w:val="Strong"/>
    <w:basedOn w:val="a0"/>
    <w:qFormat/>
    <w:rsid w:val="00C12D79"/>
    <w:rPr>
      <w:b/>
      <w:bCs/>
    </w:rPr>
  </w:style>
  <w:style w:type="paragraph" w:customStyle="1" w:styleId="afff4">
    <w:name w:val="Литература"/>
    <w:basedOn w:val="a"/>
    <w:rsid w:val="00C12D79"/>
    <w:pPr>
      <w:suppressAutoHyphens/>
      <w:spacing w:line="360" w:lineRule="exact"/>
      <w:ind w:left="360" w:hanging="360"/>
      <w:jc w:val="both"/>
    </w:pPr>
    <w:rPr>
      <w:sz w:val="28"/>
      <w:szCs w:val="20"/>
    </w:rPr>
  </w:style>
  <w:style w:type="paragraph" w:customStyle="1" w:styleId="afff5">
    <w:name w:val="Знак"/>
    <w:basedOn w:val="a"/>
    <w:rsid w:val="00C12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6">
    <w:name w:val="Для таблиц"/>
    <w:basedOn w:val="a"/>
    <w:rsid w:val="005831C4"/>
  </w:style>
  <w:style w:type="paragraph" w:styleId="afff7">
    <w:name w:val="Title"/>
    <w:basedOn w:val="a"/>
    <w:link w:val="afff8"/>
    <w:qFormat/>
    <w:rsid w:val="005831C4"/>
    <w:pPr>
      <w:widowControl w:val="0"/>
      <w:autoSpaceDE w:val="0"/>
      <w:autoSpaceDN w:val="0"/>
      <w:adjustRightInd w:val="0"/>
      <w:jc w:val="center"/>
    </w:pPr>
    <w:rPr>
      <w:rFonts w:ascii="Impact" w:hAnsi="Impact" w:cs="Arial"/>
      <w:spacing w:val="60"/>
    </w:rPr>
  </w:style>
  <w:style w:type="character" w:customStyle="1" w:styleId="afff8">
    <w:name w:val="Название Знак"/>
    <w:basedOn w:val="a0"/>
    <w:link w:val="afff7"/>
    <w:rsid w:val="005831C4"/>
    <w:rPr>
      <w:rFonts w:ascii="Impact" w:eastAsia="Times New Roman" w:hAnsi="Impact" w:cs="Arial"/>
      <w:spacing w:val="60"/>
      <w:sz w:val="24"/>
      <w:szCs w:val="24"/>
      <w:lang w:eastAsia="ru-RU"/>
    </w:rPr>
  </w:style>
  <w:style w:type="paragraph" w:customStyle="1" w:styleId="Table12">
    <w:name w:val="_Table12"/>
    <w:basedOn w:val="a"/>
    <w:uiPriority w:val="1"/>
    <w:qFormat/>
    <w:rsid w:val="00A65455"/>
  </w:style>
  <w:style w:type="paragraph" w:customStyle="1" w:styleId="text">
    <w:name w:val="text"/>
    <w:basedOn w:val="a"/>
    <w:rsid w:val="004A7095"/>
    <w:pPr>
      <w:numPr>
        <w:numId w:val="7"/>
      </w:numPr>
      <w:ind w:left="120" w:right="600" w:firstLine="567"/>
      <w:jc w:val="both"/>
    </w:pPr>
  </w:style>
  <w:style w:type="paragraph" w:customStyle="1" w:styleId="29">
    <w:name w:val="Знак2"/>
    <w:basedOn w:val="a"/>
    <w:rsid w:val="007363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36372"/>
    <w:pPr>
      <w:widowControl w:val="0"/>
      <w:tabs>
        <w:tab w:val="left" w:pos="1152"/>
        <w:tab w:val="left" w:pos="1296"/>
      </w:tabs>
      <w:ind w:hanging="360"/>
      <w:jc w:val="both"/>
    </w:pPr>
    <w:rPr>
      <w:rFonts w:ascii="Arial" w:hAnsi="Arial"/>
      <w:sz w:val="20"/>
      <w:szCs w:val="20"/>
    </w:rPr>
  </w:style>
  <w:style w:type="paragraph" w:customStyle="1" w:styleId="afff9">
    <w:name w:val="бычный"/>
    <w:rsid w:val="00736372"/>
    <w:pPr>
      <w:tabs>
        <w:tab w:val="left" w:pos="708"/>
      </w:tabs>
      <w:spacing w:after="0" w:line="240" w:lineRule="auto"/>
      <w:ind w:hanging="36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mes12x15">
    <w:name w:val="_Times12x1.5"/>
    <w:basedOn w:val="a"/>
    <w:rsid w:val="00CB4FFE"/>
    <w:pPr>
      <w:spacing w:line="360" w:lineRule="auto"/>
      <w:ind w:firstLine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c.ru/rus/partners/training/uc3/course.jsp?id=35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1c.ru/rus/partners/training/uc3/course.jsp?id=348" TargetMode="External"/><Relationship Id="rId17" Type="http://schemas.openxmlformats.org/officeDocument/2006/relationships/hyperlink" Target="http://1c.ru/rus/partners/training/uc3/course.jsp?id=3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c.ru/rus/partners/training/uc3/course.jsp?id=35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c.ru/rus/partners/training/uc3/course.jsp?id=34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1c.ru/rus/partners/training/uc3/course.jsp?id=3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c.ru/rus/partners/training/uc3/course.jsp?id=34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1c.ru/rus/partners/training/uc3/course.jsp?id=349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DF59-F918-4262-B8C4-112EE5F1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Andragor</cp:lastModifiedBy>
  <cp:revision>3</cp:revision>
  <cp:lastPrinted>2013-05-13T07:12:00Z</cp:lastPrinted>
  <dcterms:created xsi:type="dcterms:W3CDTF">2013-07-10T15:20:00Z</dcterms:created>
  <dcterms:modified xsi:type="dcterms:W3CDTF">2013-07-10T15:26:00Z</dcterms:modified>
</cp:coreProperties>
</file>